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39F3" w14:textId="33A30996" w:rsidR="001A3177" w:rsidRPr="00C80A71" w:rsidRDefault="00443401" w:rsidP="001A3177">
      <w:pPr>
        <w:rPr>
          <w:b/>
          <w:bCs/>
          <w:sz w:val="30"/>
          <w:szCs w:val="30"/>
        </w:rPr>
      </w:pPr>
      <w:r>
        <w:rPr>
          <w:b/>
          <w:bCs/>
          <w:sz w:val="30"/>
          <w:szCs w:val="30"/>
        </w:rPr>
        <w:t>28</w:t>
      </w:r>
      <w:r w:rsidR="001A3177" w:rsidRPr="00C80A71">
        <w:rPr>
          <w:b/>
          <w:bCs/>
          <w:sz w:val="30"/>
          <w:szCs w:val="30"/>
        </w:rPr>
        <w:t xml:space="preserve"> de </w:t>
      </w:r>
      <w:proofErr w:type="spellStart"/>
      <w:r w:rsidR="001A3177">
        <w:rPr>
          <w:b/>
          <w:bCs/>
          <w:sz w:val="30"/>
          <w:szCs w:val="30"/>
        </w:rPr>
        <w:t>noviembre</w:t>
      </w:r>
      <w:proofErr w:type="spellEnd"/>
      <w:r w:rsidR="001A3177" w:rsidRPr="00C80A71">
        <w:rPr>
          <w:b/>
          <w:bCs/>
          <w:sz w:val="30"/>
          <w:szCs w:val="30"/>
        </w:rPr>
        <w:t xml:space="preserve"> de 2022</w:t>
      </w:r>
    </w:p>
    <w:tbl>
      <w:tblPr>
        <w:tblStyle w:val="TableGrid"/>
        <w:tblW w:w="0" w:type="auto"/>
        <w:tblLook w:val="04A0" w:firstRow="1" w:lastRow="0" w:firstColumn="1" w:lastColumn="0" w:noHBand="0" w:noVBand="1"/>
      </w:tblPr>
      <w:tblGrid>
        <w:gridCol w:w="9576"/>
      </w:tblGrid>
      <w:tr w:rsidR="001A3177" w14:paraId="7D278438" w14:textId="77777777" w:rsidTr="00B57718">
        <w:tc>
          <w:tcPr>
            <w:tcW w:w="9576" w:type="dxa"/>
            <w:shd w:val="clear" w:color="auto" w:fill="70AD47" w:themeFill="accent6"/>
          </w:tcPr>
          <w:p w14:paraId="083BE75D" w14:textId="77777777" w:rsidR="001A3177" w:rsidRPr="000879B7" w:rsidRDefault="001A3177" w:rsidP="00B57718">
            <w:pPr>
              <w:jc w:val="center"/>
              <w:rPr>
                <w:color w:val="FFFFFF" w:themeColor="background1"/>
              </w:rPr>
            </w:pPr>
            <w:proofErr w:type="spellStart"/>
            <w:r w:rsidRPr="00C355E4">
              <w:rPr>
                <w:b/>
                <w:bCs/>
                <w:color w:val="FFFFFF" w:themeColor="background1"/>
                <w:sz w:val="28"/>
                <w:szCs w:val="28"/>
              </w:rPr>
              <w:t>Involucrarse</w:t>
            </w:r>
            <w:proofErr w:type="spellEnd"/>
          </w:p>
        </w:tc>
      </w:tr>
    </w:tbl>
    <w:p w14:paraId="080CD562" w14:textId="77777777" w:rsidR="00FC5661" w:rsidRPr="00FC5661" w:rsidRDefault="00FC5661" w:rsidP="00FC5661">
      <w:pPr>
        <w:rPr>
          <w:b/>
          <w:bCs/>
          <w:sz w:val="24"/>
          <w:szCs w:val="24"/>
          <w:lang w:val="es-MX"/>
        </w:rPr>
      </w:pPr>
      <w:r w:rsidRPr="00FC5661">
        <w:rPr>
          <w:b/>
          <w:bCs/>
          <w:sz w:val="24"/>
          <w:szCs w:val="24"/>
          <w:lang w:val="es-MX"/>
        </w:rPr>
        <w:t xml:space="preserve">Carter </w:t>
      </w:r>
      <w:proofErr w:type="spellStart"/>
      <w:r w:rsidRPr="00FC5661">
        <w:rPr>
          <w:b/>
          <w:bCs/>
          <w:sz w:val="24"/>
          <w:szCs w:val="24"/>
          <w:lang w:val="es-MX"/>
        </w:rPr>
        <w:t>BloodCare</w:t>
      </w:r>
      <w:proofErr w:type="spellEnd"/>
      <w:r w:rsidRPr="00FC5661">
        <w:rPr>
          <w:b/>
          <w:bCs/>
          <w:sz w:val="24"/>
          <w:szCs w:val="24"/>
          <w:lang w:val="es-MX"/>
        </w:rPr>
        <w:t xml:space="preserve"> Drive</w:t>
      </w:r>
    </w:p>
    <w:p w14:paraId="6F62B41D" w14:textId="77777777" w:rsidR="00FC5661" w:rsidRPr="00FC5661" w:rsidRDefault="00FC5661" w:rsidP="00FC5661">
      <w:pPr>
        <w:rPr>
          <w:b/>
          <w:bCs/>
          <w:lang w:val="es-MX"/>
        </w:rPr>
      </w:pPr>
      <w:r w:rsidRPr="00FC5661">
        <w:rPr>
          <w:b/>
          <w:bCs/>
          <w:lang w:val="es-MX"/>
        </w:rPr>
        <w:t>Biblioteca Willis, 250H</w:t>
      </w:r>
    </w:p>
    <w:p w14:paraId="237929F1" w14:textId="3157BC2B" w:rsidR="00FC5661" w:rsidRPr="00FC5661" w:rsidRDefault="00FC5661" w:rsidP="00FC5661">
      <w:pPr>
        <w:rPr>
          <w:b/>
          <w:bCs/>
          <w:lang w:val="es-MX"/>
        </w:rPr>
      </w:pPr>
      <w:r w:rsidRPr="00FC5661">
        <w:rPr>
          <w:b/>
          <w:bCs/>
          <w:lang w:val="es-MX"/>
        </w:rPr>
        <w:t>Martes 29 de noviembre | 7 am a 6 pm</w:t>
      </w:r>
    </w:p>
    <w:p w14:paraId="23CDA753" w14:textId="62AC8C9C" w:rsidR="00FC5661" w:rsidRPr="00FC5661" w:rsidRDefault="00FC5661" w:rsidP="00FC5661">
      <w:pPr>
        <w:rPr>
          <w:lang w:val="es-MX"/>
        </w:rPr>
      </w:pPr>
      <w:r w:rsidRPr="00FC5661">
        <w:rPr>
          <w:lang w:val="es-MX"/>
        </w:rPr>
        <w:t>Gire a la derecha desde la escalera central o</w:t>
      </w:r>
      <w:r w:rsidR="00DB32B2">
        <w:rPr>
          <w:lang w:val="es-MX"/>
        </w:rPr>
        <w:t xml:space="preserve"> </w:t>
      </w:r>
      <w:r w:rsidRPr="00FC5661">
        <w:rPr>
          <w:lang w:val="es-MX"/>
        </w:rPr>
        <w:t xml:space="preserve">a la izquierda desde los </w:t>
      </w:r>
      <w:r w:rsidR="00FD7D8E">
        <w:rPr>
          <w:lang w:val="es-MX"/>
        </w:rPr>
        <w:t>escalones</w:t>
      </w:r>
      <w:r w:rsidRPr="00FC5661">
        <w:rPr>
          <w:lang w:val="es-MX"/>
        </w:rPr>
        <w:t xml:space="preserve"> y siga </w:t>
      </w:r>
      <w:r w:rsidR="00AB1EED">
        <w:rPr>
          <w:lang w:val="es-MX"/>
        </w:rPr>
        <w:t>derecho</w:t>
      </w:r>
      <w:r w:rsidRPr="00FC5661">
        <w:rPr>
          <w:lang w:val="es-MX"/>
        </w:rPr>
        <w:t xml:space="preserve"> hasta la tercera habitación (última habitación) a la derecha. La capacidad de la sala varía entre 35 y 120 personas según el formato seleccionado al solicitar la reserva</w:t>
      </w:r>
      <w:r w:rsidR="00874BB5">
        <w:rPr>
          <w:lang w:val="es-MX"/>
        </w:rPr>
        <w:t>.</w:t>
      </w:r>
    </w:p>
    <w:p w14:paraId="6D491C6A" w14:textId="1C9AB5F6" w:rsidR="00550DFE" w:rsidRDefault="00FC5661" w:rsidP="00FC5661">
      <w:pPr>
        <w:rPr>
          <w:lang w:val="es-MX"/>
        </w:rPr>
      </w:pPr>
      <w:r w:rsidRPr="00FC5661">
        <w:rPr>
          <w:lang w:val="es-MX"/>
        </w:rPr>
        <w:t xml:space="preserve">Para preguntas relacionadas con el estacionamiento y otros viajes, consulte con </w:t>
      </w:r>
      <w:hyperlink r:id="rId5" w:history="1">
        <w:r w:rsidRPr="001F3F91">
          <w:rPr>
            <w:rStyle w:val="Hyperlink"/>
            <w:color w:val="70AD47" w:themeColor="accent6"/>
            <w:lang w:val="es-MX"/>
          </w:rPr>
          <w:t xml:space="preserve">UNT </w:t>
        </w:r>
        <w:proofErr w:type="spellStart"/>
        <w:r w:rsidRPr="001F3F91">
          <w:rPr>
            <w:rStyle w:val="Hyperlink"/>
            <w:color w:val="70AD47" w:themeColor="accent6"/>
            <w:lang w:val="es-MX"/>
          </w:rPr>
          <w:t>Transportation</w:t>
        </w:r>
        <w:proofErr w:type="spellEnd"/>
      </w:hyperlink>
      <w:r w:rsidRPr="001F3F91">
        <w:rPr>
          <w:color w:val="70AD47" w:themeColor="accent6"/>
          <w:lang w:val="es-MX"/>
        </w:rPr>
        <w:t>.</w:t>
      </w:r>
    </w:p>
    <w:p w14:paraId="76435164" w14:textId="0F965DEB" w:rsidR="004163DA" w:rsidRDefault="004163DA" w:rsidP="00FC5661">
      <w:pPr>
        <w:rPr>
          <w:lang w:val="es-MX"/>
        </w:rPr>
      </w:pPr>
    </w:p>
    <w:p w14:paraId="0EC269E8" w14:textId="77777777" w:rsidR="00C84830" w:rsidRPr="00C84830" w:rsidRDefault="00C84830" w:rsidP="00C84830">
      <w:pPr>
        <w:rPr>
          <w:b/>
          <w:bCs/>
          <w:sz w:val="24"/>
          <w:szCs w:val="24"/>
          <w:lang w:val="es-MX"/>
        </w:rPr>
      </w:pPr>
      <w:r w:rsidRPr="00C84830">
        <w:rPr>
          <w:b/>
          <w:bCs/>
          <w:sz w:val="24"/>
          <w:szCs w:val="24"/>
          <w:lang w:val="es-MX"/>
        </w:rPr>
        <w:t>¡Fiesta de la facultad y el personal!</w:t>
      </w:r>
    </w:p>
    <w:p w14:paraId="53659497" w14:textId="77777777" w:rsidR="00C84830" w:rsidRPr="00C84830" w:rsidRDefault="00C84830" w:rsidP="00C84830">
      <w:pPr>
        <w:rPr>
          <w:b/>
          <w:bCs/>
          <w:lang w:val="es-MX"/>
        </w:rPr>
      </w:pPr>
      <w:r w:rsidRPr="00C84830">
        <w:rPr>
          <w:b/>
          <w:bCs/>
          <w:lang w:val="es-MX"/>
        </w:rPr>
        <w:t xml:space="preserve">Salón de baile Esmeralda de </w:t>
      </w:r>
      <w:proofErr w:type="spellStart"/>
      <w:r w:rsidRPr="00C84830">
        <w:rPr>
          <w:b/>
          <w:bCs/>
          <w:lang w:val="es-MX"/>
        </w:rPr>
        <w:t>University</w:t>
      </w:r>
      <w:proofErr w:type="spellEnd"/>
      <w:r w:rsidRPr="00C84830">
        <w:rPr>
          <w:b/>
          <w:bCs/>
          <w:lang w:val="es-MX"/>
        </w:rPr>
        <w:t xml:space="preserve"> </w:t>
      </w:r>
      <w:proofErr w:type="spellStart"/>
      <w:r w:rsidRPr="00C84830">
        <w:rPr>
          <w:b/>
          <w:bCs/>
          <w:lang w:val="es-MX"/>
        </w:rPr>
        <w:t>Union</w:t>
      </w:r>
      <w:proofErr w:type="spellEnd"/>
      <w:r w:rsidRPr="00C84830">
        <w:rPr>
          <w:b/>
          <w:bCs/>
          <w:lang w:val="es-MX"/>
        </w:rPr>
        <w:t>, salón 314</w:t>
      </w:r>
    </w:p>
    <w:p w14:paraId="201AC51D" w14:textId="60E49EF5" w:rsidR="00C84830" w:rsidRPr="00C84830" w:rsidRDefault="00C84830" w:rsidP="00C84830">
      <w:pPr>
        <w:rPr>
          <w:lang w:val="es-MX"/>
        </w:rPr>
      </w:pPr>
      <w:r w:rsidRPr="00C84830">
        <w:rPr>
          <w:b/>
          <w:bCs/>
          <w:lang w:val="es-MX"/>
        </w:rPr>
        <w:t>jueves, 1 de diciembre | 3 a 5 pm</w:t>
      </w:r>
    </w:p>
    <w:p w14:paraId="6F1FA3DC" w14:textId="2950A96C" w:rsidR="00C84830" w:rsidRPr="00C84830" w:rsidRDefault="00C84830" w:rsidP="00C84830">
      <w:pPr>
        <w:rPr>
          <w:lang w:val="es-MX"/>
        </w:rPr>
      </w:pPr>
      <w:r w:rsidRPr="00C84830">
        <w:rPr>
          <w:lang w:val="es-MX"/>
        </w:rPr>
        <w:t xml:space="preserve">¡Habrá comidas dulces y saladas, premios de entrada y la proyección debut del nuevo video navideño de UNT! </w:t>
      </w:r>
    </w:p>
    <w:p w14:paraId="0111266F" w14:textId="7F0046ED" w:rsidR="00C84830" w:rsidRPr="00C84830" w:rsidRDefault="00C84830" w:rsidP="00C84830">
      <w:pPr>
        <w:rPr>
          <w:lang w:val="es-MX"/>
        </w:rPr>
      </w:pPr>
      <w:r w:rsidRPr="00C84830">
        <w:rPr>
          <w:lang w:val="es-MX"/>
        </w:rPr>
        <w:t xml:space="preserve">Se alienta a los asistentes a traer un juguete nuevo sin envolver para apoyar la colecta de juguetes de </w:t>
      </w:r>
      <w:r w:rsidR="00A11BC0">
        <w:rPr>
          <w:lang w:val="es-MX"/>
        </w:rPr>
        <w:t xml:space="preserve">WFAA </w:t>
      </w:r>
      <w:proofErr w:type="spellStart"/>
      <w:r w:rsidR="008A2AD3">
        <w:rPr>
          <w:lang w:val="es-MX"/>
        </w:rPr>
        <w:t>Santa’s</w:t>
      </w:r>
      <w:proofErr w:type="spellEnd"/>
      <w:r w:rsidR="008A2AD3">
        <w:rPr>
          <w:lang w:val="es-MX"/>
        </w:rPr>
        <w:t xml:space="preserve"> </w:t>
      </w:r>
      <w:proofErr w:type="spellStart"/>
      <w:r w:rsidR="008A2AD3">
        <w:rPr>
          <w:lang w:val="es-MX"/>
        </w:rPr>
        <w:t>help</w:t>
      </w:r>
      <w:r w:rsidR="00A11BC0">
        <w:rPr>
          <w:lang w:val="es-MX"/>
        </w:rPr>
        <w:t>ers</w:t>
      </w:r>
      <w:proofErr w:type="spellEnd"/>
      <w:r w:rsidRPr="00C84830">
        <w:rPr>
          <w:lang w:val="es-MX"/>
        </w:rPr>
        <w:t>.</w:t>
      </w:r>
    </w:p>
    <w:p w14:paraId="169DCC20" w14:textId="09FC2693" w:rsidR="004163DA" w:rsidRDefault="00C84830" w:rsidP="00C84830">
      <w:pPr>
        <w:rPr>
          <w:lang w:val="es-MX"/>
        </w:rPr>
      </w:pPr>
      <w:r w:rsidRPr="00C84830">
        <w:rPr>
          <w:lang w:val="es-MX"/>
        </w:rPr>
        <w:t xml:space="preserve">Los servicios de transporte proporcionarán estacionamiento de cortesía para los asistentes al evento en </w:t>
      </w:r>
      <w:proofErr w:type="spellStart"/>
      <w:r w:rsidRPr="00C84830">
        <w:rPr>
          <w:lang w:val="es-MX"/>
        </w:rPr>
        <w:t>Union</w:t>
      </w:r>
      <w:proofErr w:type="spellEnd"/>
      <w:r w:rsidRPr="00C84830">
        <w:rPr>
          <w:lang w:val="es-MX"/>
        </w:rPr>
        <w:t xml:space="preserve"> </w:t>
      </w:r>
      <w:proofErr w:type="spellStart"/>
      <w:r w:rsidRPr="00C84830">
        <w:rPr>
          <w:lang w:val="es-MX"/>
        </w:rPr>
        <w:t>Circle</w:t>
      </w:r>
      <w:proofErr w:type="spellEnd"/>
      <w:r w:rsidRPr="00C84830">
        <w:rPr>
          <w:lang w:val="es-MX"/>
        </w:rPr>
        <w:t xml:space="preserve"> </w:t>
      </w:r>
      <w:proofErr w:type="spellStart"/>
      <w:r w:rsidRPr="00C84830">
        <w:rPr>
          <w:lang w:val="es-MX"/>
        </w:rPr>
        <w:t>Garage</w:t>
      </w:r>
      <w:proofErr w:type="spellEnd"/>
      <w:r w:rsidRPr="00C84830">
        <w:rPr>
          <w:lang w:val="es-MX"/>
        </w:rPr>
        <w:t xml:space="preserve"> de 2:30 p. m. a 5:30 p. m.</w:t>
      </w:r>
    </w:p>
    <w:p w14:paraId="74173BFA" w14:textId="77777777" w:rsidR="001A3177" w:rsidRPr="0092786D" w:rsidRDefault="001A3177" w:rsidP="001A3177">
      <w:pPr>
        <w:rPr>
          <w:b/>
          <w:bCs/>
          <w:sz w:val="24"/>
          <w:szCs w:val="24"/>
          <w:lang w:val="es-MX"/>
        </w:rPr>
      </w:pPr>
      <w:bookmarkStart w:id="0" w:name="_Hlk118197282"/>
    </w:p>
    <w:tbl>
      <w:tblPr>
        <w:tblStyle w:val="TableGrid"/>
        <w:tblW w:w="0" w:type="auto"/>
        <w:tblLook w:val="04A0" w:firstRow="1" w:lastRow="0" w:firstColumn="1" w:lastColumn="0" w:noHBand="0" w:noVBand="1"/>
      </w:tblPr>
      <w:tblGrid>
        <w:gridCol w:w="9576"/>
      </w:tblGrid>
      <w:tr w:rsidR="001A3177" w14:paraId="7166E9E5" w14:textId="77777777" w:rsidTr="00B57718">
        <w:tc>
          <w:tcPr>
            <w:tcW w:w="9576" w:type="dxa"/>
            <w:shd w:val="clear" w:color="auto" w:fill="70AD47" w:themeFill="accent6"/>
          </w:tcPr>
          <w:p w14:paraId="775E22B8" w14:textId="77777777" w:rsidR="001A3177" w:rsidRPr="00DD0F51" w:rsidRDefault="001A3177" w:rsidP="00B57718">
            <w:pPr>
              <w:jc w:val="center"/>
              <w:rPr>
                <w:b/>
                <w:bCs/>
                <w:color w:val="FFFFFF" w:themeColor="background1"/>
                <w:sz w:val="24"/>
                <w:szCs w:val="24"/>
              </w:rPr>
            </w:pPr>
            <w:proofErr w:type="spellStart"/>
            <w:r>
              <w:rPr>
                <w:b/>
                <w:bCs/>
                <w:color w:val="FFFFFF" w:themeColor="background1"/>
                <w:sz w:val="24"/>
                <w:szCs w:val="24"/>
              </w:rPr>
              <w:t>Anuncios</w:t>
            </w:r>
            <w:proofErr w:type="spellEnd"/>
          </w:p>
        </w:tc>
      </w:tr>
    </w:tbl>
    <w:bookmarkEnd w:id="0"/>
    <w:p w14:paraId="18F43DCB" w14:textId="77777777" w:rsidR="000A73E5" w:rsidRPr="000A73E5" w:rsidRDefault="000A73E5" w:rsidP="000A73E5">
      <w:pPr>
        <w:rPr>
          <w:b/>
          <w:bCs/>
          <w:sz w:val="24"/>
          <w:szCs w:val="24"/>
          <w:lang w:val="es-MX"/>
        </w:rPr>
      </w:pPr>
      <w:r w:rsidRPr="000A73E5">
        <w:rPr>
          <w:b/>
          <w:bCs/>
          <w:sz w:val="24"/>
          <w:szCs w:val="24"/>
          <w:lang w:val="es-MX"/>
        </w:rPr>
        <w:t>Almuerzo de agradecimiento al personal/facultad</w:t>
      </w:r>
    </w:p>
    <w:p w14:paraId="4CE15BF9" w14:textId="5378FD65" w:rsidR="000A73E5" w:rsidRPr="000A73E5" w:rsidRDefault="000A73E5" w:rsidP="000A73E5">
      <w:pPr>
        <w:rPr>
          <w:lang w:val="es-MX"/>
        </w:rPr>
      </w:pPr>
      <w:r w:rsidRPr="000A73E5">
        <w:rPr>
          <w:b/>
          <w:bCs/>
          <w:lang w:val="es-MX"/>
        </w:rPr>
        <w:t>viernes, 9 de diciembre</w:t>
      </w:r>
    </w:p>
    <w:p w14:paraId="10B869C4" w14:textId="7B9725A1" w:rsidR="000A73E5" w:rsidRPr="000A73E5" w:rsidRDefault="000A73E5" w:rsidP="000A73E5">
      <w:pPr>
        <w:rPr>
          <w:lang w:val="es-MX"/>
        </w:rPr>
      </w:pPr>
      <w:r w:rsidRPr="000A73E5">
        <w:rPr>
          <w:lang w:val="es-MX"/>
        </w:rPr>
        <w:t>Disfrute de un almuerzo libre en cualquiera de nuestros comedores por solo $7 (normalmente $8.95) más impuestos.</w:t>
      </w:r>
    </w:p>
    <w:p w14:paraId="0DBE4D43" w14:textId="77777777" w:rsidR="000A73E5" w:rsidRPr="000A73E5" w:rsidRDefault="000A73E5" w:rsidP="000A73E5">
      <w:pPr>
        <w:pStyle w:val="ListParagraph"/>
        <w:numPr>
          <w:ilvl w:val="0"/>
          <w:numId w:val="1"/>
        </w:numPr>
        <w:rPr>
          <w:lang w:val="es-MX"/>
        </w:rPr>
      </w:pPr>
      <w:proofErr w:type="spellStart"/>
      <w:r w:rsidRPr="000A73E5">
        <w:rPr>
          <w:lang w:val="es-MX"/>
        </w:rPr>
        <w:t>Bruceteria</w:t>
      </w:r>
      <w:proofErr w:type="spellEnd"/>
    </w:p>
    <w:p w14:paraId="58A6BAA3" w14:textId="3DA48DC9" w:rsidR="000A73E5" w:rsidRPr="000A73E5" w:rsidRDefault="00AC31C9" w:rsidP="000A73E5">
      <w:pPr>
        <w:pStyle w:val="ListParagraph"/>
        <w:numPr>
          <w:ilvl w:val="0"/>
          <w:numId w:val="1"/>
        </w:numPr>
        <w:rPr>
          <w:lang w:val="es-MX"/>
        </w:rPr>
      </w:pPr>
      <w:proofErr w:type="spellStart"/>
      <w:r>
        <w:rPr>
          <w:lang w:val="es-MX"/>
        </w:rPr>
        <w:t>Champs</w:t>
      </w:r>
      <w:proofErr w:type="spellEnd"/>
      <w:r>
        <w:rPr>
          <w:lang w:val="es-MX"/>
        </w:rPr>
        <w:t xml:space="preserve"> </w:t>
      </w:r>
    </w:p>
    <w:p w14:paraId="0F52DB01" w14:textId="1D7BD54C" w:rsidR="000A73E5" w:rsidRPr="000A73E5" w:rsidRDefault="00AC31C9" w:rsidP="000A73E5">
      <w:pPr>
        <w:pStyle w:val="ListParagraph"/>
        <w:numPr>
          <w:ilvl w:val="0"/>
          <w:numId w:val="1"/>
        </w:numPr>
        <w:rPr>
          <w:lang w:val="es-MX"/>
        </w:rPr>
      </w:pPr>
      <w:r>
        <w:rPr>
          <w:lang w:val="es-MX"/>
        </w:rPr>
        <w:t xml:space="preserve">Eagle </w:t>
      </w:r>
      <w:proofErr w:type="spellStart"/>
      <w:r>
        <w:rPr>
          <w:lang w:val="es-MX"/>
        </w:rPr>
        <w:t>Landing</w:t>
      </w:r>
      <w:proofErr w:type="spellEnd"/>
      <w:r>
        <w:rPr>
          <w:lang w:val="es-MX"/>
        </w:rPr>
        <w:t xml:space="preserve"> </w:t>
      </w:r>
    </w:p>
    <w:p w14:paraId="78A87C64" w14:textId="05CC1F27" w:rsidR="000A73E5" w:rsidRPr="000A73E5" w:rsidRDefault="000011E8" w:rsidP="000A73E5">
      <w:pPr>
        <w:pStyle w:val="ListParagraph"/>
        <w:numPr>
          <w:ilvl w:val="0"/>
          <w:numId w:val="3"/>
        </w:numPr>
        <w:rPr>
          <w:lang w:val="es-MX"/>
        </w:rPr>
      </w:pPr>
      <w:proofErr w:type="spellStart"/>
      <w:r>
        <w:rPr>
          <w:lang w:val="es-MX"/>
        </w:rPr>
        <w:t>Kitchen</w:t>
      </w:r>
      <w:proofErr w:type="spellEnd"/>
      <w:r>
        <w:rPr>
          <w:lang w:val="es-MX"/>
        </w:rPr>
        <w:t xml:space="preserve"> West </w:t>
      </w:r>
    </w:p>
    <w:p w14:paraId="72B91005" w14:textId="02BA3C79" w:rsidR="000A73E5" w:rsidRPr="000011E8" w:rsidRDefault="000011E8" w:rsidP="000A73E5">
      <w:pPr>
        <w:pStyle w:val="ListParagraph"/>
        <w:numPr>
          <w:ilvl w:val="0"/>
          <w:numId w:val="2"/>
        </w:numPr>
      </w:pPr>
      <w:r w:rsidRPr="000011E8">
        <w:t xml:space="preserve">Mean Green </w:t>
      </w:r>
      <w:r w:rsidR="000A73E5" w:rsidRPr="000011E8">
        <w:t>Café</w:t>
      </w:r>
    </w:p>
    <w:p w14:paraId="50003A4A" w14:textId="019DED40" w:rsidR="001A3177" w:rsidRDefault="000A73E5" w:rsidP="000A73E5">
      <w:pPr>
        <w:rPr>
          <w:lang w:val="es-MX"/>
        </w:rPr>
      </w:pPr>
      <w:r w:rsidRPr="000A73E5">
        <w:rPr>
          <w:lang w:val="es-MX"/>
        </w:rPr>
        <w:t>Consulte nuestro horario de atención en cualquier momento en</w:t>
      </w:r>
      <w:r w:rsidRPr="00BC63F1">
        <w:rPr>
          <w:color w:val="70AD47" w:themeColor="accent6"/>
          <w:lang w:val="es-MX"/>
        </w:rPr>
        <w:t xml:space="preserve"> </w:t>
      </w:r>
      <w:hyperlink r:id="rId6" w:history="1">
        <w:r w:rsidRPr="00BC63F1">
          <w:rPr>
            <w:rStyle w:val="Hyperlink"/>
            <w:color w:val="70AD47" w:themeColor="accent6"/>
            <w:lang w:val="es-MX"/>
          </w:rPr>
          <w:t>dining.unt.edu/</w:t>
        </w:r>
        <w:proofErr w:type="spellStart"/>
        <w:r w:rsidRPr="00BC63F1">
          <w:rPr>
            <w:rStyle w:val="Hyperlink"/>
            <w:color w:val="70AD47" w:themeColor="accent6"/>
            <w:lang w:val="es-MX"/>
          </w:rPr>
          <w:t>hours</w:t>
        </w:r>
        <w:proofErr w:type="spellEnd"/>
        <w:r w:rsidRPr="00BC63F1">
          <w:rPr>
            <w:rStyle w:val="Hyperlink"/>
            <w:color w:val="70AD47" w:themeColor="accent6"/>
            <w:lang w:val="es-MX"/>
          </w:rPr>
          <w:t>.</w:t>
        </w:r>
      </w:hyperlink>
    </w:p>
    <w:p w14:paraId="325BB33E" w14:textId="77777777" w:rsidR="003212CC" w:rsidRDefault="003212CC" w:rsidP="00AB709D">
      <w:pPr>
        <w:rPr>
          <w:b/>
          <w:bCs/>
          <w:sz w:val="24"/>
          <w:szCs w:val="24"/>
          <w:lang w:val="es-MX"/>
        </w:rPr>
      </w:pPr>
    </w:p>
    <w:p w14:paraId="4E167752" w14:textId="3F8A2935" w:rsidR="00AB709D" w:rsidRPr="00AB709D" w:rsidRDefault="00AB709D" w:rsidP="00AB709D">
      <w:pPr>
        <w:rPr>
          <w:b/>
          <w:bCs/>
          <w:sz w:val="24"/>
          <w:szCs w:val="24"/>
          <w:lang w:val="es-MX"/>
        </w:rPr>
      </w:pPr>
      <w:r w:rsidRPr="00AB709D">
        <w:rPr>
          <w:b/>
          <w:bCs/>
          <w:sz w:val="24"/>
          <w:szCs w:val="24"/>
          <w:lang w:val="es-MX"/>
        </w:rPr>
        <w:lastRenderedPageBreak/>
        <w:t>Semana de especiales de laboratorio de SHWC</w:t>
      </w:r>
    </w:p>
    <w:p w14:paraId="22A35425" w14:textId="5CA97BA7" w:rsidR="00AB709D" w:rsidRDefault="00AB709D" w:rsidP="00AB709D">
      <w:pPr>
        <w:rPr>
          <w:b/>
          <w:bCs/>
          <w:lang w:val="es-MX"/>
        </w:rPr>
      </w:pPr>
      <w:r w:rsidRPr="00AB709D">
        <w:rPr>
          <w:b/>
          <w:bCs/>
          <w:lang w:val="es-MX"/>
        </w:rPr>
        <w:t>viernes, 5 al 9 de diciembre</w:t>
      </w:r>
    </w:p>
    <w:p w14:paraId="6CF98B3C" w14:textId="272FC66A" w:rsidR="00AB709D" w:rsidRPr="00BC63F1" w:rsidRDefault="001F3F91" w:rsidP="00AB709D">
      <w:pPr>
        <w:rPr>
          <w:color w:val="70AD47" w:themeColor="accent6"/>
          <w:lang w:val="es-MX"/>
        </w:rPr>
      </w:pPr>
      <w:hyperlink r:id="rId7" w:history="1">
        <w:r w:rsidR="00A72E90" w:rsidRPr="00BC63F1">
          <w:rPr>
            <w:rStyle w:val="Hyperlink"/>
            <w:color w:val="70AD47" w:themeColor="accent6"/>
            <w:lang w:val="es-MX"/>
          </w:rPr>
          <w:t>https://calendar.unt.edu/event/shwc_lab_specials_week</w:t>
        </w:r>
      </w:hyperlink>
      <w:r w:rsidR="00A72E90" w:rsidRPr="00BC63F1">
        <w:rPr>
          <w:color w:val="70AD47" w:themeColor="accent6"/>
          <w:lang w:val="es-MX"/>
        </w:rPr>
        <w:t xml:space="preserve"> </w:t>
      </w:r>
    </w:p>
    <w:p w14:paraId="6EDBA4A6" w14:textId="7B4873D4" w:rsidR="00E56241" w:rsidRPr="00E56241" w:rsidRDefault="00E56241" w:rsidP="00AB709D">
      <w:pPr>
        <w:rPr>
          <w:b/>
          <w:bCs/>
          <w:lang w:val="es-MX"/>
        </w:rPr>
      </w:pPr>
    </w:p>
    <w:p w14:paraId="08A58A43" w14:textId="77777777" w:rsidR="00E56241" w:rsidRPr="00E56241" w:rsidRDefault="00E56241" w:rsidP="00E56241">
      <w:pPr>
        <w:rPr>
          <w:b/>
          <w:bCs/>
          <w:sz w:val="24"/>
          <w:szCs w:val="24"/>
          <w:lang w:val="es-MX"/>
        </w:rPr>
      </w:pPr>
      <w:r w:rsidRPr="00E56241">
        <w:rPr>
          <w:b/>
          <w:bCs/>
          <w:sz w:val="24"/>
          <w:szCs w:val="24"/>
          <w:lang w:val="es-MX"/>
        </w:rPr>
        <w:t>Comparta su receta navideña favorita</w:t>
      </w:r>
    </w:p>
    <w:p w14:paraId="51B5F16C" w14:textId="77777777" w:rsidR="00E56241" w:rsidRPr="00E56241" w:rsidRDefault="00E56241" w:rsidP="00E56241">
      <w:pPr>
        <w:rPr>
          <w:lang w:val="es-MX"/>
        </w:rPr>
      </w:pPr>
      <w:r w:rsidRPr="00E56241">
        <w:rPr>
          <w:lang w:val="es-MX"/>
        </w:rPr>
        <w:t>¡Sabemos que tienes excelentes recetas para compartir! Hagamos una gran lista de ellos que van a difundir un poco de amor por las fiestas. La comida es una forma de amor, ¿no crees? Si conseguimos suficiente, ¡incluso podríamos hacer un libro de cocina para el personal de UNT!</w:t>
      </w:r>
    </w:p>
    <w:p w14:paraId="25909237" w14:textId="4BFBA835" w:rsidR="00E56241" w:rsidRPr="00A72E90" w:rsidRDefault="00E56241" w:rsidP="00E56241">
      <w:pPr>
        <w:rPr>
          <w:lang w:val="es-MX"/>
        </w:rPr>
      </w:pPr>
      <w:r w:rsidRPr="00E56241">
        <w:rPr>
          <w:lang w:val="es-MX"/>
        </w:rPr>
        <w:t xml:space="preserve">Comparta en las redes sociales o envíenos un correo electrónico a </w:t>
      </w:r>
      <w:r w:rsidRPr="00E56241">
        <w:rPr>
          <w:color w:val="70AD47" w:themeColor="accent6"/>
          <w:u w:val="single"/>
          <w:lang w:val="es-MX"/>
        </w:rPr>
        <w:t>staffsenate@unt.edu</w:t>
      </w:r>
    </w:p>
    <w:tbl>
      <w:tblPr>
        <w:tblStyle w:val="TableGrid"/>
        <w:tblW w:w="0" w:type="auto"/>
        <w:tblLook w:val="04A0" w:firstRow="1" w:lastRow="0" w:firstColumn="1" w:lastColumn="0" w:noHBand="0" w:noVBand="1"/>
      </w:tblPr>
      <w:tblGrid>
        <w:gridCol w:w="9576"/>
      </w:tblGrid>
      <w:tr w:rsidR="001A3177" w14:paraId="412F883E" w14:textId="77777777" w:rsidTr="00B57718">
        <w:tc>
          <w:tcPr>
            <w:tcW w:w="9576" w:type="dxa"/>
            <w:shd w:val="clear" w:color="auto" w:fill="70AD47" w:themeFill="accent6"/>
          </w:tcPr>
          <w:p w14:paraId="33C900C6" w14:textId="77777777" w:rsidR="001A3177" w:rsidRPr="004263B8" w:rsidRDefault="001A3177" w:rsidP="00B57718">
            <w:pPr>
              <w:jc w:val="center"/>
              <w:rPr>
                <w:b/>
                <w:bCs/>
                <w:color w:val="FFFFFF" w:themeColor="background1"/>
              </w:rPr>
            </w:pPr>
            <w:proofErr w:type="spellStart"/>
            <w:r>
              <w:rPr>
                <w:b/>
                <w:bCs/>
                <w:color w:val="FFFFFF" w:themeColor="background1"/>
              </w:rPr>
              <w:t>E</w:t>
            </w:r>
            <w:r w:rsidRPr="004263B8">
              <w:rPr>
                <w:b/>
                <w:bCs/>
                <w:color w:val="FFFFFF" w:themeColor="background1"/>
              </w:rPr>
              <w:t>ntrenamiento</w:t>
            </w:r>
            <w:proofErr w:type="spellEnd"/>
            <w:r>
              <w:rPr>
                <w:b/>
                <w:bCs/>
                <w:color w:val="FFFFFF" w:themeColor="background1"/>
              </w:rPr>
              <w:t xml:space="preserve"> y </w:t>
            </w:r>
            <w:proofErr w:type="spellStart"/>
            <w:r>
              <w:rPr>
                <w:b/>
                <w:bCs/>
                <w:color w:val="FFFFFF" w:themeColor="background1"/>
              </w:rPr>
              <w:t>desarrollo</w:t>
            </w:r>
            <w:proofErr w:type="spellEnd"/>
          </w:p>
        </w:tc>
      </w:tr>
    </w:tbl>
    <w:p w14:paraId="38C85E8C" w14:textId="77777777" w:rsidR="00AA4420" w:rsidRPr="00AA4420" w:rsidRDefault="00AA4420" w:rsidP="00AA4420">
      <w:pPr>
        <w:rPr>
          <w:b/>
          <w:bCs/>
          <w:sz w:val="24"/>
          <w:szCs w:val="24"/>
          <w:lang w:val="es-MX"/>
        </w:rPr>
      </w:pPr>
      <w:r w:rsidRPr="00AA4420">
        <w:rPr>
          <w:b/>
          <w:bCs/>
          <w:sz w:val="24"/>
          <w:szCs w:val="24"/>
          <w:lang w:val="es-MX"/>
        </w:rPr>
        <w:t>Capacitaciones de inscripción abierta de IDEA</w:t>
      </w:r>
    </w:p>
    <w:p w14:paraId="20A45692" w14:textId="51AC6BFD" w:rsidR="00AA4420" w:rsidRPr="00AA4420" w:rsidRDefault="00AA4420" w:rsidP="00AA4420">
      <w:pPr>
        <w:rPr>
          <w:sz w:val="24"/>
          <w:szCs w:val="24"/>
          <w:lang w:val="es-MX"/>
        </w:rPr>
      </w:pPr>
      <w:r w:rsidRPr="00AA4420">
        <w:rPr>
          <w:sz w:val="24"/>
          <w:szCs w:val="24"/>
          <w:lang w:val="es-MX"/>
        </w:rPr>
        <w:t xml:space="preserve">La capacitación de IDEA está disponible a través del siguiente enlace y está abierta a los empleados de UNT. Los empleados de UNT que participen en capacitaciones proporcionadas por </w:t>
      </w:r>
      <w:proofErr w:type="spellStart"/>
      <w:r w:rsidRPr="00AA4420">
        <w:rPr>
          <w:sz w:val="24"/>
          <w:szCs w:val="24"/>
          <w:lang w:val="es-MX"/>
        </w:rPr>
        <w:t>Diversity</w:t>
      </w:r>
      <w:proofErr w:type="spellEnd"/>
      <w:r w:rsidRPr="00AA4420">
        <w:rPr>
          <w:sz w:val="24"/>
          <w:szCs w:val="24"/>
          <w:lang w:val="es-MX"/>
        </w:rPr>
        <w:t xml:space="preserve"> &amp; </w:t>
      </w:r>
      <w:proofErr w:type="spellStart"/>
      <w:r w:rsidRPr="00AA4420">
        <w:rPr>
          <w:sz w:val="24"/>
          <w:szCs w:val="24"/>
          <w:lang w:val="es-MX"/>
        </w:rPr>
        <w:t>Inclusion</w:t>
      </w:r>
      <w:proofErr w:type="spellEnd"/>
      <w:r w:rsidRPr="00AA4420">
        <w:rPr>
          <w:sz w:val="24"/>
          <w:szCs w:val="24"/>
          <w:lang w:val="es-MX"/>
        </w:rPr>
        <w:t xml:space="preserve"> recibirán créditos de desarrollo profesional a través del Portal de Gestión de Aprendizaje UNT Bridge. Estas capacitaciones brindan una oportunidad para que los empleados aborden los estándares de desempeño de diversidad e inclusión en la revisión anual de desempeño de los empleados.</w:t>
      </w:r>
    </w:p>
    <w:p w14:paraId="43834741" w14:textId="2F26D243" w:rsidR="0064063E" w:rsidRPr="00AA4420" w:rsidRDefault="00AA4420" w:rsidP="00AA4420">
      <w:pPr>
        <w:rPr>
          <w:sz w:val="24"/>
          <w:szCs w:val="24"/>
          <w:lang w:val="es-MX"/>
        </w:rPr>
      </w:pPr>
      <w:r w:rsidRPr="00AA4420">
        <w:rPr>
          <w:sz w:val="24"/>
          <w:szCs w:val="24"/>
          <w:lang w:val="es-MX"/>
        </w:rPr>
        <w:t>Para obtener más información e inscripciones, visite</w:t>
      </w:r>
      <w:r w:rsidRPr="00BC63F1">
        <w:rPr>
          <w:color w:val="70AD47" w:themeColor="accent6"/>
          <w:sz w:val="24"/>
          <w:szCs w:val="24"/>
          <w:lang w:val="es-MX"/>
        </w:rPr>
        <w:t xml:space="preserve"> </w:t>
      </w:r>
      <w:hyperlink r:id="rId8" w:history="1">
        <w:r w:rsidRPr="00BC63F1">
          <w:rPr>
            <w:rStyle w:val="Hyperlink"/>
            <w:color w:val="70AD47" w:themeColor="accent6"/>
            <w:sz w:val="24"/>
            <w:szCs w:val="24"/>
            <w:lang w:val="es-MX"/>
          </w:rPr>
          <w:t>idea.unt.edu.</w:t>
        </w:r>
      </w:hyperlink>
    </w:p>
    <w:p w14:paraId="33E7460E" w14:textId="77777777" w:rsidR="0064063E" w:rsidRDefault="0064063E" w:rsidP="0087704C">
      <w:pPr>
        <w:rPr>
          <w:b/>
          <w:bCs/>
          <w:sz w:val="24"/>
          <w:szCs w:val="24"/>
          <w:lang w:val="es-MX"/>
        </w:rPr>
      </w:pPr>
    </w:p>
    <w:p w14:paraId="63F54DF2" w14:textId="77777777" w:rsidR="00E60FE6" w:rsidRPr="00E60FE6" w:rsidRDefault="00E60FE6" w:rsidP="00E60FE6">
      <w:pPr>
        <w:rPr>
          <w:b/>
          <w:bCs/>
          <w:sz w:val="24"/>
          <w:szCs w:val="24"/>
          <w:lang w:val="es-MX"/>
        </w:rPr>
      </w:pPr>
      <w:r w:rsidRPr="00E60FE6">
        <w:rPr>
          <w:b/>
          <w:bCs/>
          <w:sz w:val="24"/>
          <w:szCs w:val="24"/>
          <w:lang w:val="es-MX"/>
        </w:rPr>
        <w:t>Beber responsablemente</w:t>
      </w:r>
    </w:p>
    <w:p w14:paraId="54BC18A0" w14:textId="77777777" w:rsidR="00E60FE6" w:rsidRPr="00E60FE6" w:rsidRDefault="00E60FE6" w:rsidP="00E60FE6">
      <w:pPr>
        <w:rPr>
          <w:lang w:val="es-MX"/>
        </w:rPr>
      </w:pPr>
      <w:r w:rsidRPr="00E60FE6">
        <w:rPr>
          <w:lang w:val="es-MX"/>
        </w:rPr>
        <w:t xml:space="preserve">Organizado por </w:t>
      </w:r>
      <w:proofErr w:type="spellStart"/>
      <w:r w:rsidRPr="00E60FE6">
        <w:rPr>
          <w:lang w:val="es-MX"/>
        </w:rPr>
        <w:t>ComPsych</w:t>
      </w:r>
      <w:proofErr w:type="spellEnd"/>
      <w:r w:rsidRPr="00E60FE6">
        <w:rPr>
          <w:lang w:val="es-MX"/>
        </w:rPr>
        <w:t xml:space="preserve"> EAP</w:t>
      </w:r>
    </w:p>
    <w:p w14:paraId="4F09988D" w14:textId="77777777" w:rsidR="00E60FE6" w:rsidRPr="00E60FE6" w:rsidRDefault="00E60FE6" w:rsidP="00E60FE6">
      <w:pPr>
        <w:rPr>
          <w:b/>
          <w:bCs/>
          <w:lang w:val="es-MX"/>
        </w:rPr>
      </w:pPr>
      <w:r w:rsidRPr="00E60FE6">
        <w:rPr>
          <w:b/>
          <w:bCs/>
          <w:lang w:val="es-MX"/>
        </w:rPr>
        <w:t>martes, 29 de noviembre</w:t>
      </w:r>
    </w:p>
    <w:p w14:paraId="0F274A71" w14:textId="1D73D0EE" w:rsidR="00E60FE6" w:rsidRPr="00B33BF8" w:rsidRDefault="00E60FE6" w:rsidP="00E60FE6">
      <w:pPr>
        <w:rPr>
          <w:b/>
          <w:bCs/>
          <w:lang w:val="es-MX"/>
        </w:rPr>
      </w:pPr>
      <w:r w:rsidRPr="00E60FE6">
        <w:rPr>
          <w:b/>
          <w:bCs/>
          <w:lang w:val="es-MX"/>
        </w:rPr>
        <w:t>virtuales | 11 am a 12 pm</w:t>
      </w:r>
    </w:p>
    <w:p w14:paraId="6A41FCA8" w14:textId="41D79496" w:rsidR="00B33BF8" w:rsidRPr="00E60FE6" w:rsidRDefault="00E60FE6" w:rsidP="00E60FE6">
      <w:pPr>
        <w:rPr>
          <w:sz w:val="24"/>
          <w:szCs w:val="24"/>
          <w:lang w:val="es-MX"/>
        </w:rPr>
      </w:pPr>
      <w:r w:rsidRPr="00E60FE6">
        <w:rPr>
          <w:sz w:val="24"/>
          <w:szCs w:val="24"/>
          <w:lang w:val="es-MX"/>
        </w:rPr>
        <w:t>Muchas personas se dedican a la bebida social moderada. La investigación sobre la bebida sugiere muchos beneficios para la salud asociados con el consumo moderado. Sin embargo, alrededor de un tercio de la población beberá en exceso y/o se involucrará en lo que se llama beber en exceso o beber hasta la intoxicación. Este curso se trata de beber responsablemente. La capacitación aborda los problemas asociados con el consumo excesivo de alcohol, las formas de reconocer los patrones de problemas con el consumo de alcohol y cómo beber de manera más responsable. El curso explorará los mitos comunes asociados con la bebida y brindará a los participantes recursos para obtener ayuda para los problemas con el consumo de alcohol.</w:t>
      </w:r>
    </w:p>
    <w:p w14:paraId="0B19C51B" w14:textId="0AD529C5" w:rsidR="0087704C" w:rsidRPr="00BC63F1" w:rsidRDefault="001F3F91" w:rsidP="00E60FE6">
      <w:pPr>
        <w:rPr>
          <w:color w:val="70AD47" w:themeColor="accent6"/>
          <w:sz w:val="24"/>
          <w:szCs w:val="24"/>
          <w:lang w:val="es-MX"/>
        </w:rPr>
      </w:pPr>
      <w:hyperlink r:id="rId9" w:history="1">
        <w:r w:rsidR="00E60FE6" w:rsidRPr="00BC63F1">
          <w:rPr>
            <w:rStyle w:val="Hyperlink"/>
            <w:color w:val="70AD47" w:themeColor="accent6"/>
            <w:sz w:val="24"/>
            <w:szCs w:val="24"/>
            <w:lang w:val="es-MX"/>
          </w:rPr>
          <w:t>Enlace de registro para el curso de Beber Responsablemente</w:t>
        </w:r>
      </w:hyperlink>
    </w:p>
    <w:p w14:paraId="7E18DF95" w14:textId="77777777" w:rsidR="003212CC" w:rsidRDefault="003212CC" w:rsidP="002052D0">
      <w:pPr>
        <w:rPr>
          <w:b/>
          <w:bCs/>
          <w:sz w:val="24"/>
          <w:szCs w:val="24"/>
          <w:lang w:val="es-MX"/>
        </w:rPr>
      </w:pPr>
    </w:p>
    <w:p w14:paraId="6ABBDEC6" w14:textId="066C26CB" w:rsidR="002052D0" w:rsidRPr="002052D0" w:rsidRDefault="002052D0" w:rsidP="002052D0">
      <w:pPr>
        <w:rPr>
          <w:b/>
          <w:bCs/>
          <w:sz w:val="24"/>
          <w:szCs w:val="24"/>
          <w:lang w:val="es-MX"/>
        </w:rPr>
      </w:pPr>
      <w:r w:rsidRPr="002052D0">
        <w:rPr>
          <w:b/>
          <w:bCs/>
          <w:sz w:val="24"/>
          <w:szCs w:val="24"/>
          <w:lang w:val="es-MX"/>
        </w:rPr>
        <w:lastRenderedPageBreak/>
        <w:t>Seminario web sobre el desperdicio de alimentos anterior</w:t>
      </w:r>
    </w:p>
    <w:p w14:paraId="445E5128" w14:textId="77777777" w:rsidR="002052D0" w:rsidRPr="002052D0" w:rsidRDefault="002052D0" w:rsidP="002052D0">
      <w:pPr>
        <w:rPr>
          <w:b/>
          <w:bCs/>
          <w:lang w:val="es-MX"/>
        </w:rPr>
      </w:pPr>
      <w:r w:rsidRPr="002052D0">
        <w:rPr>
          <w:b/>
          <w:bCs/>
          <w:lang w:val="es-MX"/>
        </w:rPr>
        <w:t>martes, 29 de noviembre</w:t>
      </w:r>
    </w:p>
    <w:p w14:paraId="7E50C2FD" w14:textId="4B7DE195" w:rsidR="002052D0" w:rsidRPr="002052D0" w:rsidRDefault="002052D0" w:rsidP="002052D0">
      <w:pPr>
        <w:rPr>
          <w:b/>
          <w:bCs/>
          <w:lang w:val="es-MX"/>
        </w:rPr>
      </w:pPr>
      <w:r w:rsidRPr="002052D0">
        <w:rPr>
          <w:b/>
          <w:bCs/>
          <w:lang w:val="es-MX"/>
        </w:rPr>
        <w:t>virtuales | 2 a 3 pm</w:t>
      </w:r>
    </w:p>
    <w:p w14:paraId="7B5553A0" w14:textId="77777777" w:rsidR="002052D0" w:rsidRPr="002052D0" w:rsidRDefault="002052D0" w:rsidP="002052D0">
      <w:pPr>
        <w:rPr>
          <w:sz w:val="24"/>
          <w:szCs w:val="24"/>
          <w:lang w:val="es-MX"/>
        </w:rPr>
      </w:pPr>
      <w:r w:rsidRPr="002052D0">
        <w:rPr>
          <w:sz w:val="24"/>
          <w:szCs w:val="24"/>
          <w:lang w:val="es-MX"/>
        </w:rPr>
        <w:t>¡Únase a nosotros para nuestro seminario web sobre el desperdicio de alimentos anterior!</w:t>
      </w:r>
    </w:p>
    <w:p w14:paraId="34EC70A5" w14:textId="1FB860D0" w:rsidR="002052D0" w:rsidRPr="002052D0" w:rsidRDefault="002052D0" w:rsidP="002052D0">
      <w:pPr>
        <w:rPr>
          <w:sz w:val="24"/>
          <w:szCs w:val="24"/>
          <w:lang w:val="es-MX"/>
        </w:rPr>
      </w:pPr>
      <w:r w:rsidRPr="002052D0">
        <w:rPr>
          <w:sz w:val="24"/>
          <w:szCs w:val="24"/>
          <w:lang w:val="es-MX"/>
        </w:rPr>
        <w:t xml:space="preserve">Durante este seminario web perspicaz, le enseñaremos qué es el desperdicio de alimentos y cómo puede reducir su propio desperdicio de alimentos. ¡También le mostraremos consejos y trucos sobre cómo cortar los productos adecuadamente para reducir el desperdicio, así como una demostración de cocina de una receta del libro de cocina de UNT </w:t>
      </w:r>
      <w:proofErr w:type="spellStart"/>
      <w:r w:rsidRPr="002052D0">
        <w:rPr>
          <w:sz w:val="24"/>
          <w:szCs w:val="24"/>
          <w:lang w:val="es-MX"/>
        </w:rPr>
        <w:t>Community</w:t>
      </w:r>
      <w:proofErr w:type="spellEnd"/>
      <w:r w:rsidRPr="002052D0">
        <w:rPr>
          <w:sz w:val="24"/>
          <w:szCs w:val="24"/>
          <w:lang w:val="es-MX"/>
        </w:rPr>
        <w:t xml:space="preserve"> Garden para enseñar a todos cómo cocinar con productos frescos!</w:t>
      </w:r>
    </w:p>
    <w:p w14:paraId="2EB0108E" w14:textId="7EABF9E3" w:rsidR="00ED32B0" w:rsidRDefault="002052D0" w:rsidP="002052D0">
      <w:pPr>
        <w:rPr>
          <w:sz w:val="24"/>
          <w:szCs w:val="24"/>
          <w:lang w:val="es-MX"/>
        </w:rPr>
      </w:pPr>
      <w:r w:rsidRPr="002052D0">
        <w:rPr>
          <w:sz w:val="24"/>
          <w:szCs w:val="24"/>
          <w:lang w:val="es-MX"/>
        </w:rPr>
        <w:t xml:space="preserve">Únase al seminario web de </w:t>
      </w:r>
      <w:proofErr w:type="gramStart"/>
      <w:r w:rsidRPr="002052D0">
        <w:rPr>
          <w:sz w:val="24"/>
          <w:szCs w:val="24"/>
          <w:lang w:val="es-MX"/>
        </w:rPr>
        <w:t>zoom</w:t>
      </w:r>
      <w:proofErr w:type="gramEnd"/>
      <w:r w:rsidRPr="002052D0">
        <w:rPr>
          <w:sz w:val="24"/>
          <w:szCs w:val="24"/>
          <w:lang w:val="es-MX"/>
        </w:rPr>
        <w:t xml:space="preserve"> "Renunciar al desperdicio de alimentos" aquí: </w:t>
      </w:r>
      <w:r w:rsidR="0010666A">
        <w:fldChar w:fldCharType="begin"/>
      </w:r>
      <w:r w:rsidR="0010666A" w:rsidRPr="0010666A">
        <w:rPr>
          <w:lang w:val="es-419"/>
        </w:rPr>
        <w:instrText xml:space="preserve"> HYPERLINK "https://unt.zoom.us/j/81166548455" </w:instrText>
      </w:r>
      <w:r w:rsidR="0010666A">
        <w:fldChar w:fldCharType="separate"/>
      </w:r>
      <w:r w:rsidRPr="00BC63F1">
        <w:rPr>
          <w:rStyle w:val="Hyperlink"/>
          <w:color w:val="70AD47" w:themeColor="accent6"/>
          <w:sz w:val="24"/>
          <w:szCs w:val="24"/>
          <w:lang w:val="es-MX"/>
        </w:rPr>
        <w:t>https://unt.zoom.us/j/81166548455</w:t>
      </w:r>
      <w:r w:rsidR="0010666A">
        <w:rPr>
          <w:rStyle w:val="Hyperlink"/>
          <w:color w:val="70AD47" w:themeColor="accent6"/>
          <w:sz w:val="24"/>
          <w:szCs w:val="24"/>
          <w:lang w:val="es-MX"/>
        </w:rPr>
        <w:fldChar w:fldCharType="end"/>
      </w:r>
      <w:r>
        <w:rPr>
          <w:sz w:val="24"/>
          <w:szCs w:val="24"/>
          <w:lang w:val="es-MX"/>
        </w:rPr>
        <w:t xml:space="preserve"> </w:t>
      </w:r>
    </w:p>
    <w:p w14:paraId="3C78F2AD" w14:textId="07029AF6" w:rsidR="00E65549" w:rsidRDefault="00E65549" w:rsidP="0087704C">
      <w:pPr>
        <w:rPr>
          <w:sz w:val="24"/>
          <w:szCs w:val="24"/>
          <w:lang w:val="es-MX"/>
        </w:rPr>
      </w:pPr>
    </w:p>
    <w:p w14:paraId="182DD81A" w14:textId="77777777" w:rsidR="00E65549" w:rsidRPr="00E65549" w:rsidRDefault="00E65549" w:rsidP="00E65549">
      <w:pPr>
        <w:rPr>
          <w:b/>
          <w:bCs/>
          <w:sz w:val="24"/>
          <w:szCs w:val="24"/>
          <w:lang w:val="es-MX"/>
        </w:rPr>
      </w:pPr>
      <w:r w:rsidRPr="00E65549">
        <w:rPr>
          <w:b/>
          <w:bCs/>
          <w:sz w:val="24"/>
          <w:szCs w:val="24"/>
          <w:lang w:val="es-MX"/>
        </w:rPr>
        <w:t>Manejando el Estrés Navideño</w:t>
      </w:r>
    </w:p>
    <w:p w14:paraId="31C80C5A" w14:textId="77777777" w:rsidR="00E65549" w:rsidRPr="00E65549" w:rsidRDefault="00E65549" w:rsidP="00E65549">
      <w:pPr>
        <w:rPr>
          <w:lang w:val="es-MX"/>
        </w:rPr>
      </w:pPr>
      <w:r w:rsidRPr="00E65549">
        <w:rPr>
          <w:lang w:val="es-MX"/>
        </w:rPr>
        <w:t xml:space="preserve">Organizado por </w:t>
      </w:r>
      <w:proofErr w:type="spellStart"/>
      <w:r w:rsidRPr="00E65549">
        <w:rPr>
          <w:lang w:val="es-MX"/>
        </w:rPr>
        <w:t>ComPsych</w:t>
      </w:r>
      <w:proofErr w:type="spellEnd"/>
      <w:r w:rsidRPr="00E65549">
        <w:rPr>
          <w:lang w:val="es-MX"/>
        </w:rPr>
        <w:t xml:space="preserve"> EAP</w:t>
      </w:r>
    </w:p>
    <w:p w14:paraId="628EA74B" w14:textId="77777777" w:rsidR="00E65549" w:rsidRPr="00E65549" w:rsidRDefault="00E65549" w:rsidP="00E65549">
      <w:pPr>
        <w:rPr>
          <w:b/>
          <w:bCs/>
          <w:lang w:val="es-MX"/>
        </w:rPr>
      </w:pPr>
      <w:r w:rsidRPr="00E65549">
        <w:rPr>
          <w:b/>
          <w:bCs/>
          <w:lang w:val="es-MX"/>
        </w:rPr>
        <w:t>martes, 6 de diciembre</w:t>
      </w:r>
    </w:p>
    <w:p w14:paraId="55A2D3D7" w14:textId="37029082" w:rsidR="00E65549" w:rsidRPr="00E65549" w:rsidRDefault="00E65549" w:rsidP="00E65549">
      <w:pPr>
        <w:rPr>
          <w:b/>
          <w:bCs/>
          <w:lang w:val="es-MX"/>
        </w:rPr>
      </w:pPr>
      <w:r w:rsidRPr="00E65549">
        <w:rPr>
          <w:b/>
          <w:bCs/>
          <w:lang w:val="es-MX"/>
        </w:rPr>
        <w:t>virtuales | 1 a 2 pm</w:t>
      </w:r>
    </w:p>
    <w:p w14:paraId="0C0AFE33" w14:textId="3B743096" w:rsidR="00E65549" w:rsidRPr="00E65549" w:rsidRDefault="00E65549" w:rsidP="00E65549">
      <w:pPr>
        <w:rPr>
          <w:sz w:val="24"/>
          <w:szCs w:val="24"/>
          <w:lang w:val="es-MX"/>
        </w:rPr>
      </w:pPr>
      <w:r w:rsidRPr="00E65549">
        <w:rPr>
          <w:sz w:val="24"/>
          <w:szCs w:val="24"/>
          <w:lang w:val="es-MX"/>
        </w:rPr>
        <w:t>La temporada navideña que se acerca trae muchas expectativas. A menudo, esto nos hace sentir como si nos estuvieran empujando en cien direcciones diferentes. Hay fiestas de oficina para asistir, reuniones familiares para programar, recitales de vacaciones para niños y regalos para comprar. Las vacaciones pueden ser una de las épocas más felices del año, pero también pueden ser una de las más estresantes. Mantener el equilibrio y evitar que el estrés lo abrume son las claves para una temporada festiva agradable.</w:t>
      </w:r>
    </w:p>
    <w:p w14:paraId="0BD63076" w14:textId="442AE533" w:rsidR="00E65549" w:rsidRPr="00E65549" w:rsidRDefault="00E65549" w:rsidP="00E65549">
      <w:pPr>
        <w:rPr>
          <w:sz w:val="24"/>
          <w:szCs w:val="24"/>
          <w:lang w:val="es-MX"/>
        </w:rPr>
      </w:pPr>
      <w:r w:rsidRPr="00E65549">
        <w:rPr>
          <w:sz w:val="24"/>
          <w:szCs w:val="24"/>
          <w:lang w:val="es-MX"/>
        </w:rPr>
        <w:t>Este taller brinda una descripción general de los factores estresantes comunes que las personas enfrentan durante las vacaciones y ofrece consejos para "eliminar el estrés" para ayudarlo a disfrutar al máximo la temporada.</w:t>
      </w:r>
    </w:p>
    <w:p w14:paraId="09FF871E" w14:textId="786EAD14" w:rsidR="00E65549" w:rsidRDefault="00E65549" w:rsidP="00E65549">
      <w:pPr>
        <w:rPr>
          <w:sz w:val="24"/>
          <w:szCs w:val="24"/>
          <w:lang w:val="es-MX"/>
        </w:rPr>
      </w:pPr>
      <w:r w:rsidRPr="00E65549">
        <w:rPr>
          <w:sz w:val="24"/>
          <w:szCs w:val="24"/>
          <w:lang w:val="es-MX"/>
        </w:rPr>
        <w:t>Enlace de registro para manejar el estrés de las fiestas</w:t>
      </w:r>
    </w:p>
    <w:p w14:paraId="48F2E102" w14:textId="28AEF699" w:rsidR="00E65549" w:rsidRDefault="00E65549" w:rsidP="00E65549">
      <w:pPr>
        <w:rPr>
          <w:sz w:val="24"/>
          <w:szCs w:val="24"/>
          <w:lang w:val="es-MX"/>
        </w:rPr>
      </w:pPr>
    </w:p>
    <w:p w14:paraId="0F17409C" w14:textId="77777777" w:rsidR="00503DE4" w:rsidRPr="00503DE4" w:rsidRDefault="00503DE4" w:rsidP="00503DE4">
      <w:pPr>
        <w:rPr>
          <w:b/>
          <w:bCs/>
          <w:sz w:val="24"/>
          <w:szCs w:val="24"/>
          <w:lang w:val="es-MX"/>
        </w:rPr>
      </w:pPr>
      <w:r w:rsidRPr="00503DE4">
        <w:rPr>
          <w:b/>
          <w:bCs/>
          <w:sz w:val="24"/>
          <w:szCs w:val="24"/>
          <w:lang w:val="es-MX"/>
        </w:rPr>
        <w:t>Primeros auxilios de salud mental</w:t>
      </w:r>
    </w:p>
    <w:p w14:paraId="0A165EB7" w14:textId="77777777" w:rsidR="00503DE4" w:rsidRPr="00503DE4" w:rsidRDefault="00503DE4" w:rsidP="00503DE4">
      <w:pPr>
        <w:rPr>
          <w:b/>
          <w:bCs/>
          <w:lang w:val="es-MX"/>
        </w:rPr>
      </w:pPr>
      <w:r w:rsidRPr="00503DE4">
        <w:rPr>
          <w:b/>
          <w:bCs/>
          <w:lang w:val="es-MX"/>
        </w:rPr>
        <w:t>Jueves 15 de diciembre (Fecha límite de inscripción - 12 de diciembre)</w:t>
      </w:r>
    </w:p>
    <w:p w14:paraId="009EFF4C" w14:textId="78B4CF49" w:rsidR="00503DE4" w:rsidRPr="00503DE4" w:rsidRDefault="00503DE4" w:rsidP="00503DE4">
      <w:pPr>
        <w:rPr>
          <w:b/>
          <w:bCs/>
          <w:lang w:val="es-MX"/>
        </w:rPr>
      </w:pPr>
      <w:r w:rsidRPr="00503DE4">
        <w:rPr>
          <w:b/>
          <w:bCs/>
          <w:lang w:val="es-MX"/>
        </w:rPr>
        <w:t>SSB, 102 | 8 am a 5 pm (almuerzo incluido)</w:t>
      </w:r>
    </w:p>
    <w:p w14:paraId="6EB4BCEE" w14:textId="77777777" w:rsidR="00503DE4" w:rsidRPr="00503DE4" w:rsidRDefault="00503DE4" w:rsidP="00503DE4">
      <w:pPr>
        <w:rPr>
          <w:b/>
          <w:bCs/>
          <w:lang w:val="es-MX"/>
        </w:rPr>
      </w:pPr>
      <w:r w:rsidRPr="00503DE4">
        <w:rPr>
          <w:b/>
          <w:bCs/>
          <w:lang w:val="es-MX"/>
        </w:rPr>
        <w:t>Jueves 13 de enero (Fecha límite de inscripción - 16 de diciembre)</w:t>
      </w:r>
    </w:p>
    <w:p w14:paraId="26C0EAC1" w14:textId="77777777" w:rsidR="00503DE4" w:rsidRPr="00503DE4" w:rsidRDefault="00503DE4" w:rsidP="00503DE4">
      <w:pPr>
        <w:rPr>
          <w:b/>
          <w:bCs/>
          <w:lang w:val="es-MX"/>
        </w:rPr>
      </w:pPr>
      <w:r w:rsidRPr="00503DE4">
        <w:rPr>
          <w:b/>
          <w:bCs/>
          <w:lang w:val="es-MX"/>
        </w:rPr>
        <w:t>virtuales | 9 am a 3:30 pm</w:t>
      </w:r>
    </w:p>
    <w:p w14:paraId="51FAA988" w14:textId="77777777" w:rsidR="00503DE4" w:rsidRPr="00503DE4" w:rsidRDefault="00503DE4" w:rsidP="00503DE4">
      <w:pPr>
        <w:rPr>
          <w:b/>
          <w:bCs/>
          <w:sz w:val="24"/>
          <w:szCs w:val="24"/>
          <w:lang w:val="es-MX"/>
        </w:rPr>
      </w:pPr>
    </w:p>
    <w:p w14:paraId="68BABFD7" w14:textId="72C64EB2" w:rsidR="00503DE4" w:rsidRPr="00503DE4" w:rsidRDefault="001F3F91" w:rsidP="00503DE4">
      <w:pPr>
        <w:rPr>
          <w:sz w:val="24"/>
          <w:szCs w:val="24"/>
          <w:lang w:val="es-MX"/>
        </w:rPr>
      </w:pPr>
      <w:hyperlink r:id="rId10" w:history="1">
        <w:r w:rsidR="00503DE4" w:rsidRPr="00BC63F1">
          <w:rPr>
            <w:rStyle w:val="Hyperlink"/>
            <w:color w:val="70AD47" w:themeColor="accent6"/>
            <w:sz w:val="24"/>
            <w:szCs w:val="24"/>
            <w:lang w:val="es-MX"/>
          </w:rPr>
          <w:t>Primeros auxilios para la salud mental</w:t>
        </w:r>
      </w:hyperlink>
      <w:r w:rsidR="00503DE4" w:rsidRPr="00503DE4">
        <w:rPr>
          <w:sz w:val="24"/>
          <w:szCs w:val="24"/>
          <w:lang w:val="es-MX"/>
        </w:rPr>
        <w:t xml:space="preserve"> (MHFA®) es un curso de capacitación que enseña a las personas cómo identificar, comprender y ayudar a alguien que pueda estar experimentando un problema de salud mental. Está invitado a participar en uno de los próximos talleres de certificación de un día. El taller se ofrece en dos formatos: Presencial o Virtual.</w:t>
      </w:r>
    </w:p>
    <w:p w14:paraId="5B37227F" w14:textId="2AD23A59" w:rsidR="00E65549" w:rsidRPr="00BC63F1" w:rsidRDefault="001F3F91" w:rsidP="00503DE4">
      <w:pPr>
        <w:rPr>
          <w:color w:val="70AD47" w:themeColor="accent6"/>
          <w:sz w:val="24"/>
          <w:szCs w:val="24"/>
          <w:lang w:val="es-MX"/>
        </w:rPr>
      </w:pPr>
      <w:hyperlink r:id="rId11" w:history="1">
        <w:r w:rsidR="00503DE4" w:rsidRPr="00BC63F1">
          <w:rPr>
            <w:rStyle w:val="Hyperlink"/>
            <w:color w:val="70AD47" w:themeColor="accent6"/>
            <w:sz w:val="24"/>
            <w:szCs w:val="24"/>
            <w:lang w:val="es-MX"/>
          </w:rPr>
          <w:t>Regístrese hoy para el próximo taller de Ayuda para la salud mental (MHFA) a través de UNT Bridge.</w:t>
        </w:r>
      </w:hyperlink>
    </w:p>
    <w:p w14:paraId="2783F1A5" w14:textId="1EFB5333" w:rsidR="00ED6888" w:rsidRDefault="00ED6888" w:rsidP="0087704C">
      <w:pPr>
        <w:rPr>
          <w:sz w:val="24"/>
          <w:szCs w:val="24"/>
          <w:lang w:val="es-MX"/>
        </w:rPr>
      </w:pPr>
    </w:p>
    <w:p w14:paraId="67C47945" w14:textId="77777777" w:rsidR="00596AB3" w:rsidRPr="00596AB3" w:rsidRDefault="00596AB3" w:rsidP="00596AB3">
      <w:pPr>
        <w:rPr>
          <w:b/>
          <w:bCs/>
          <w:sz w:val="24"/>
          <w:szCs w:val="24"/>
          <w:lang w:val="es-MX"/>
        </w:rPr>
      </w:pPr>
      <w:r w:rsidRPr="00596AB3">
        <w:rPr>
          <w:b/>
          <w:bCs/>
          <w:sz w:val="24"/>
          <w:szCs w:val="24"/>
          <w:lang w:val="es-MX"/>
        </w:rPr>
        <w:t>Red Profesional de Neurodiversidad UNT</w:t>
      </w:r>
    </w:p>
    <w:p w14:paraId="776D34F7" w14:textId="77777777" w:rsidR="00596AB3" w:rsidRPr="00596AB3" w:rsidRDefault="00596AB3" w:rsidP="00596AB3">
      <w:pPr>
        <w:rPr>
          <w:b/>
          <w:bCs/>
          <w:lang w:val="es-MX"/>
        </w:rPr>
      </w:pPr>
      <w:r w:rsidRPr="00596AB3">
        <w:rPr>
          <w:b/>
          <w:bCs/>
          <w:lang w:val="es-MX"/>
        </w:rPr>
        <w:t>miércoles, 21 de diciembre</w:t>
      </w:r>
    </w:p>
    <w:p w14:paraId="14E4BC22" w14:textId="3BC637B8" w:rsidR="00596AB3" w:rsidRPr="007D1DC5" w:rsidRDefault="00596AB3" w:rsidP="00596AB3">
      <w:pPr>
        <w:rPr>
          <w:b/>
          <w:bCs/>
          <w:lang w:val="es-MX"/>
        </w:rPr>
      </w:pPr>
      <w:r w:rsidRPr="00596AB3">
        <w:rPr>
          <w:b/>
          <w:bCs/>
          <w:lang w:val="es-MX"/>
        </w:rPr>
        <w:t>virtuales | 11:30 a 13:30</w:t>
      </w:r>
    </w:p>
    <w:p w14:paraId="1E401C2A" w14:textId="2F9D047D" w:rsidR="00596AB3" w:rsidRPr="00596AB3" w:rsidRDefault="00596AB3" w:rsidP="00596AB3">
      <w:pPr>
        <w:rPr>
          <w:sz w:val="24"/>
          <w:szCs w:val="24"/>
          <w:lang w:val="es-MX"/>
        </w:rPr>
      </w:pPr>
      <w:r w:rsidRPr="00596AB3">
        <w:rPr>
          <w:sz w:val="24"/>
          <w:szCs w:val="24"/>
          <w:lang w:val="es-MX"/>
        </w:rPr>
        <w:t>La Red Profesional de Neurodiversidad de la UNT atiende a empleados que se identifican como Neurodivergentes, así como aliados, y se enfoca en tres áreas:</w:t>
      </w:r>
    </w:p>
    <w:p w14:paraId="000B80EC" w14:textId="77777777" w:rsidR="00596AB3" w:rsidRDefault="00596AB3" w:rsidP="00596AB3">
      <w:pPr>
        <w:pStyle w:val="ListParagraph"/>
        <w:numPr>
          <w:ilvl w:val="0"/>
          <w:numId w:val="2"/>
        </w:numPr>
        <w:rPr>
          <w:sz w:val="24"/>
          <w:szCs w:val="24"/>
          <w:lang w:val="es-MX"/>
        </w:rPr>
      </w:pPr>
      <w:r w:rsidRPr="00596AB3">
        <w:rPr>
          <w:sz w:val="24"/>
          <w:szCs w:val="24"/>
          <w:lang w:val="es-MX"/>
        </w:rPr>
        <w:t>Apoyar a los empleados neurodivergentes para que puedan contribuir a la misión de la universidad de la manera más efectiva posible.</w:t>
      </w:r>
    </w:p>
    <w:p w14:paraId="2DB655D0" w14:textId="77777777" w:rsidR="00596AB3" w:rsidRDefault="00596AB3" w:rsidP="00596AB3">
      <w:pPr>
        <w:pStyle w:val="ListParagraph"/>
        <w:numPr>
          <w:ilvl w:val="0"/>
          <w:numId w:val="2"/>
        </w:numPr>
        <w:rPr>
          <w:sz w:val="24"/>
          <w:szCs w:val="24"/>
          <w:lang w:val="es-MX"/>
        </w:rPr>
      </w:pPr>
      <w:r w:rsidRPr="00596AB3">
        <w:rPr>
          <w:sz w:val="24"/>
          <w:szCs w:val="24"/>
          <w:lang w:val="es-MX"/>
        </w:rPr>
        <w:t>Educar a los aliados para que puedan apoyar el trabajo de los colegas neurodivergentes a partir de información actual y precisa.</w:t>
      </w:r>
    </w:p>
    <w:p w14:paraId="2CD0D707" w14:textId="12590BC2" w:rsidR="00596AB3" w:rsidRPr="00076D9D" w:rsidRDefault="00596AB3" w:rsidP="00596AB3">
      <w:pPr>
        <w:pStyle w:val="ListParagraph"/>
        <w:numPr>
          <w:ilvl w:val="0"/>
          <w:numId w:val="2"/>
        </w:numPr>
        <w:rPr>
          <w:sz w:val="24"/>
          <w:szCs w:val="24"/>
          <w:lang w:val="es-MX"/>
        </w:rPr>
      </w:pPr>
      <w:r w:rsidRPr="00596AB3">
        <w:rPr>
          <w:sz w:val="24"/>
          <w:szCs w:val="24"/>
          <w:lang w:val="es-MX"/>
        </w:rPr>
        <w:t xml:space="preserve"> Representar a los empleados neurodivergentes ante la comunidad universitaria para que su valor y aportes sean reconocidos</w:t>
      </w:r>
    </w:p>
    <w:p w14:paraId="43AD048E" w14:textId="1E2A9A4F" w:rsidR="00596AB3" w:rsidRPr="00596AB3" w:rsidRDefault="00596AB3" w:rsidP="00596AB3">
      <w:pPr>
        <w:rPr>
          <w:sz w:val="24"/>
          <w:szCs w:val="24"/>
          <w:lang w:val="es-MX"/>
        </w:rPr>
      </w:pPr>
      <w:r w:rsidRPr="00596AB3">
        <w:rPr>
          <w:sz w:val="24"/>
          <w:szCs w:val="24"/>
          <w:lang w:val="es-MX"/>
        </w:rPr>
        <w:t>Las reuniones se llevan a cabo cada tercer miércoles de 11:30 a 1:00 p. m.</w:t>
      </w:r>
    </w:p>
    <w:p w14:paraId="2AB386B9" w14:textId="0DE75D43" w:rsidR="00596AB3" w:rsidRDefault="00596AB3" w:rsidP="00596AB3">
      <w:pPr>
        <w:rPr>
          <w:sz w:val="24"/>
          <w:szCs w:val="24"/>
          <w:lang w:val="es-MX"/>
        </w:rPr>
      </w:pPr>
      <w:r w:rsidRPr="00596AB3">
        <w:rPr>
          <w:sz w:val="24"/>
          <w:szCs w:val="24"/>
          <w:lang w:val="es-MX"/>
        </w:rPr>
        <w:t xml:space="preserve">Para unirse a las reuniones de la Red Profesional de Neurodiversidad de la UNT, ingrese a: </w:t>
      </w:r>
      <w:hyperlink r:id="rId12" w:history="1">
        <w:r w:rsidR="00076D9D" w:rsidRPr="00BC63F1">
          <w:rPr>
            <w:rStyle w:val="Hyperlink"/>
            <w:color w:val="70AD47" w:themeColor="accent6"/>
            <w:sz w:val="24"/>
            <w:szCs w:val="24"/>
            <w:lang w:val="es-MX"/>
          </w:rPr>
          <w:t>https://unt.zoom.us/j/85064711789</w:t>
        </w:r>
      </w:hyperlink>
      <w:r w:rsidR="00076D9D">
        <w:rPr>
          <w:sz w:val="24"/>
          <w:szCs w:val="24"/>
          <w:lang w:val="es-MX"/>
        </w:rPr>
        <w:t xml:space="preserve"> </w:t>
      </w:r>
    </w:p>
    <w:p w14:paraId="45F27AD3" w14:textId="77777777" w:rsidR="00ED6888" w:rsidRDefault="00ED6888" w:rsidP="0087704C">
      <w:pPr>
        <w:rPr>
          <w:sz w:val="24"/>
          <w:szCs w:val="24"/>
          <w:lang w:val="es-MX"/>
        </w:rPr>
      </w:pPr>
    </w:p>
    <w:p w14:paraId="21A0909A" w14:textId="77777777" w:rsidR="005074E4" w:rsidRPr="005074E4" w:rsidRDefault="005074E4" w:rsidP="005074E4">
      <w:pPr>
        <w:rPr>
          <w:b/>
          <w:bCs/>
          <w:sz w:val="24"/>
          <w:szCs w:val="24"/>
          <w:lang w:val="es-MX"/>
        </w:rPr>
      </w:pPr>
      <w:r w:rsidRPr="005074E4">
        <w:rPr>
          <w:b/>
          <w:bCs/>
          <w:sz w:val="24"/>
          <w:szCs w:val="24"/>
          <w:lang w:val="es-MX"/>
        </w:rPr>
        <w:t>Hora de consulta del consejero</w:t>
      </w:r>
    </w:p>
    <w:p w14:paraId="27D81746" w14:textId="77777777" w:rsidR="005074E4" w:rsidRPr="005074E4" w:rsidRDefault="005074E4" w:rsidP="005074E4">
      <w:pPr>
        <w:rPr>
          <w:b/>
          <w:bCs/>
          <w:lang w:val="es-MX"/>
        </w:rPr>
      </w:pPr>
      <w:r w:rsidRPr="005074E4">
        <w:rPr>
          <w:b/>
          <w:bCs/>
          <w:lang w:val="es-MX"/>
        </w:rPr>
        <w:t>jueves (quincenal) | Unión Universitaria 224 | 11am a 12pm</w:t>
      </w:r>
    </w:p>
    <w:p w14:paraId="60D0D8E3" w14:textId="3FE778CB" w:rsidR="005074E4" w:rsidRPr="005074E4" w:rsidRDefault="005074E4" w:rsidP="005074E4">
      <w:pPr>
        <w:rPr>
          <w:b/>
          <w:bCs/>
          <w:lang w:val="es-MX"/>
        </w:rPr>
      </w:pPr>
      <w:r w:rsidRPr="005074E4">
        <w:rPr>
          <w:b/>
          <w:bCs/>
          <w:lang w:val="es-MX"/>
        </w:rPr>
        <w:t>Miércoles (semanal) | virtuales | 3 a 4pm</w:t>
      </w:r>
    </w:p>
    <w:p w14:paraId="471D704E" w14:textId="77777777" w:rsidR="005074E4" w:rsidRPr="005074E4" w:rsidRDefault="005074E4" w:rsidP="005074E4">
      <w:pPr>
        <w:rPr>
          <w:sz w:val="24"/>
          <w:szCs w:val="24"/>
          <w:lang w:val="es-MX"/>
        </w:rPr>
      </w:pPr>
      <w:r w:rsidRPr="005074E4">
        <w:rPr>
          <w:sz w:val="24"/>
          <w:szCs w:val="24"/>
          <w:lang w:val="es-MX"/>
        </w:rPr>
        <w:t xml:space="preserve">Los Servicios de Asesoramiento y Pruebas ofrecen una hora sin cita previa en el salón de profesores para que los profesores y el personal hagan preguntas o consulten con un consejero sobre una inquietud específica o sobre cualquiera de los siguientes temas: salud mental personal y recursos disponibles, salud mental de los estudiantes y recursos disponibles, ayudar a los estudiantes en peligro, señales de advertencia </w:t>
      </w:r>
      <w:proofErr w:type="gramStart"/>
      <w:r w:rsidRPr="005074E4">
        <w:rPr>
          <w:sz w:val="24"/>
          <w:szCs w:val="24"/>
          <w:lang w:val="es-MX"/>
        </w:rPr>
        <w:t>a</w:t>
      </w:r>
      <w:proofErr w:type="gramEnd"/>
      <w:r w:rsidRPr="005074E4">
        <w:rPr>
          <w:sz w:val="24"/>
          <w:szCs w:val="24"/>
          <w:lang w:val="es-MX"/>
        </w:rPr>
        <w:t xml:space="preserve"> tener en cuenta, prevención del agotamiento y prevención del suicidio.</w:t>
      </w:r>
    </w:p>
    <w:p w14:paraId="4F6A3322" w14:textId="77777777" w:rsidR="005074E4" w:rsidRPr="005074E4" w:rsidRDefault="005074E4" w:rsidP="005074E4">
      <w:pPr>
        <w:rPr>
          <w:sz w:val="24"/>
          <w:szCs w:val="24"/>
          <w:lang w:val="es-MX"/>
        </w:rPr>
      </w:pPr>
    </w:p>
    <w:p w14:paraId="530252A9" w14:textId="0C4F1EB7" w:rsidR="0087704C" w:rsidRPr="00BC63F1" w:rsidRDefault="001F3F91" w:rsidP="005074E4">
      <w:pPr>
        <w:rPr>
          <w:color w:val="70AD47" w:themeColor="accent6"/>
          <w:sz w:val="24"/>
          <w:szCs w:val="24"/>
          <w:lang w:val="es-MX"/>
        </w:rPr>
      </w:pPr>
      <w:hyperlink r:id="rId13" w:history="1">
        <w:r w:rsidR="005074E4" w:rsidRPr="00BC63F1">
          <w:rPr>
            <w:rStyle w:val="Hyperlink"/>
            <w:color w:val="70AD47" w:themeColor="accent6"/>
            <w:sz w:val="24"/>
            <w:szCs w:val="24"/>
            <w:lang w:val="es-MX"/>
          </w:rPr>
          <w:t>https://studentaffairs.unt.edu/counseling-and-testing-services/services/group-counseling-and-workshops</w:t>
        </w:r>
      </w:hyperlink>
      <w:r w:rsidR="005074E4" w:rsidRPr="00BC63F1">
        <w:rPr>
          <w:color w:val="70AD47" w:themeColor="accent6"/>
          <w:sz w:val="24"/>
          <w:szCs w:val="24"/>
          <w:lang w:val="es-MX"/>
        </w:rPr>
        <w:t xml:space="preserve"> </w:t>
      </w:r>
    </w:p>
    <w:tbl>
      <w:tblPr>
        <w:tblStyle w:val="TableGrid"/>
        <w:tblW w:w="0" w:type="auto"/>
        <w:tblLook w:val="04A0" w:firstRow="1" w:lastRow="0" w:firstColumn="1" w:lastColumn="0" w:noHBand="0" w:noVBand="1"/>
      </w:tblPr>
      <w:tblGrid>
        <w:gridCol w:w="9576"/>
      </w:tblGrid>
      <w:tr w:rsidR="001A3177" w14:paraId="5A5614A5" w14:textId="77777777" w:rsidTr="00B57718">
        <w:tc>
          <w:tcPr>
            <w:tcW w:w="9576" w:type="dxa"/>
            <w:shd w:val="clear" w:color="auto" w:fill="70AD47" w:themeFill="accent6"/>
          </w:tcPr>
          <w:p w14:paraId="11B7FC48" w14:textId="77777777" w:rsidR="001A3177" w:rsidRPr="00DD0F51" w:rsidRDefault="001A3177" w:rsidP="00B57718">
            <w:pPr>
              <w:jc w:val="center"/>
              <w:rPr>
                <w:b/>
                <w:bCs/>
                <w:color w:val="FFFFFF" w:themeColor="background1"/>
                <w:sz w:val="24"/>
                <w:szCs w:val="24"/>
              </w:rPr>
            </w:pPr>
            <w:r>
              <w:rPr>
                <w:b/>
                <w:bCs/>
                <w:color w:val="FFFFFF" w:themeColor="background1"/>
                <w:sz w:val="24"/>
                <w:szCs w:val="24"/>
              </w:rPr>
              <w:t>Juntas</w:t>
            </w:r>
          </w:p>
        </w:tc>
      </w:tr>
    </w:tbl>
    <w:p w14:paraId="48B1AC3B" w14:textId="77777777" w:rsidR="00ED6888" w:rsidRDefault="00ED6888" w:rsidP="00ED6888">
      <w:pPr>
        <w:rPr>
          <w:b/>
          <w:bCs/>
          <w:sz w:val="24"/>
          <w:szCs w:val="24"/>
          <w:lang w:val="es-MX"/>
        </w:rPr>
      </w:pPr>
    </w:p>
    <w:p w14:paraId="30AF3356" w14:textId="77777777" w:rsidR="00ED6888" w:rsidRPr="0092786D" w:rsidRDefault="00ED6888" w:rsidP="00ED6888">
      <w:pPr>
        <w:rPr>
          <w:b/>
          <w:bCs/>
          <w:sz w:val="24"/>
          <w:szCs w:val="24"/>
          <w:lang w:val="es-MX"/>
        </w:rPr>
      </w:pPr>
      <w:r w:rsidRPr="0092786D">
        <w:rPr>
          <w:b/>
          <w:bCs/>
          <w:sz w:val="24"/>
          <w:szCs w:val="24"/>
          <w:lang w:val="es-MX"/>
        </w:rPr>
        <w:t>Únase a nosotros en nuestra próxima reunión</w:t>
      </w:r>
    </w:p>
    <w:p w14:paraId="62520675" w14:textId="79251B8F" w:rsidR="00ED6888" w:rsidRPr="0092786D" w:rsidRDefault="00ED6888" w:rsidP="00ED6888">
      <w:pPr>
        <w:rPr>
          <w:lang w:val="es-MX"/>
        </w:rPr>
      </w:pPr>
      <w:r w:rsidRPr="0092786D">
        <w:rPr>
          <w:lang w:val="es-MX"/>
        </w:rPr>
        <w:t xml:space="preserve">Las reuniones están abiertas a todos los miembros del personal de UNT. La próxima reunión es el </w:t>
      </w:r>
      <w:r w:rsidR="00B1066F">
        <w:rPr>
          <w:b/>
          <w:bCs/>
          <w:lang w:val="es-MX"/>
        </w:rPr>
        <w:t>13</w:t>
      </w:r>
      <w:r w:rsidRPr="0092786D">
        <w:rPr>
          <w:b/>
          <w:bCs/>
          <w:lang w:val="es-MX"/>
        </w:rPr>
        <w:t xml:space="preserve"> de </w:t>
      </w:r>
      <w:r w:rsidR="00B1066F">
        <w:rPr>
          <w:b/>
          <w:bCs/>
          <w:lang w:val="es-MX"/>
        </w:rPr>
        <w:t>diciembre</w:t>
      </w:r>
      <w:r w:rsidRPr="0092786D">
        <w:rPr>
          <w:b/>
          <w:bCs/>
          <w:lang w:val="es-MX"/>
        </w:rPr>
        <w:t xml:space="preserve"> de 2022 a las 3:00 PM</w:t>
      </w:r>
      <w:hyperlink r:id="rId14" w:history="1">
        <w:r w:rsidRPr="0092786D">
          <w:rPr>
            <w:rStyle w:val="Hyperlink"/>
            <w:color w:val="70AD47" w:themeColor="accent6"/>
            <w:lang w:val="es-MX"/>
          </w:rPr>
          <w:t>. Consulte el Calendario del Senado del Persona</w:t>
        </w:r>
        <w:r w:rsidRPr="0092786D">
          <w:rPr>
            <w:rStyle w:val="Hyperlink"/>
            <w:lang w:val="es-MX"/>
          </w:rPr>
          <w:t>l</w:t>
        </w:r>
      </w:hyperlink>
      <w:r w:rsidRPr="0092786D">
        <w:rPr>
          <w:lang w:val="es-MX"/>
        </w:rPr>
        <w:t xml:space="preserve"> para obtener más información.</w:t>
      </w:r>
    </w:p>
    <w:p w14:paraId="7FCEA552" w14:textId="77777777" w:rsidR="00ED6888" w:rsidRPr="00443401" w:rsidRDefault="00ED6888" w:rsidP="00ED6888">
      <w:pPr>
        <w:rPr>
          <w:color w:val="70AD47" w:themeColor="accent6"/>
          <w:lang w:val="es-MX"/>
        </w:rPr>
      </w:pPr>
      <w:r w:rsidRPr="0092786D">
        <w:rPr>
          <w:lang w:val="es-MX"/>
        </w:rPr>
        <w:t>Para ver las agendas, actas y grabaciones de las reuniones</w:t>
      </w:r>
      <w:r w:rsidRPr="0092786D">
        <w:rPr>
          <w:color w:val="70AD47" w:themeColor="accent6"/>
          <w:lang w:val="es-MX"/>
        </w:rPr>
        <w:t xml:space="preserve">, </w:t>
      </w:r>
      <w:hyperlink r:id="rId15" w:history="1">
        <w:r w:rsidRPr="0092786D">
          <w:rPr>
            <w:rStyle w:val="Hyperlink"/>
            <w:color w:val="70AD47" w:themeColor="accent6"/>
            <w:lang w:val="es-MX"/>
          </w:rPr>
          <w:t>visite la página Agendas y actas</w:t>
        </w:r>
      </w:hyperlink>
      <w:r w:rsidRPr="0092786D">
        <w:rPr>
          <w:color w:val="70AD47" w:themeColor="accent6"/>
          <w:lang w:val="es-MX"/>
        </w:rPr>
        <w:t xml:space="preserve">. </w:t>
      </w:r>
      <w:hyperlink r:id="rId16" w:history="1">
        <w:r w:rsidRPr="00443401">
          <w:rPr>
            <w:rStyle w:val="Hyperlink"/>
            <w:color w:val="70AD47" w:themeColor="accent6"/>
            <w:lang w:val="es-MX"/>
          </w:rPr>
          <w:t>Ver archivo de boletines anteriores</w:t>
        </w:r>
      </w:hyperlink>
    </w:p>
    <w:p w14:paraId="3DAF289F" w14:textId="77777777" w:rsidR="00ED6888" w:rsidRDefault="00ED6888" w:rsidP="00ED6888">
      <w:pPr>
        <w:rPr>
          <w:b/>
          <w:bCs/>
          <w:sz w:val="24"/>
          <w:szCs w:val="24"/>
          <w:lang w:val="es-MX"/>
        </w:rPr>
      </w:pPr>
    </w:p>
    <w:p w14:paraId="4E082BD3" w14:textId="63292CF9" w:rsidR="00ED6888" w:rsidRPr="0092786D" w:rsidRDefault="00ED6888" w:rsidP="00ED6888">
      <w:pPr>
        <w:rPr>
          <w:b/>
          <w:bCs/>
          <w:sz w:val="24"/>
          <w:szCs w:val="24"/>
          <w:lang w:val="es-MX"/>
        </w:rPr>
      </w:pPr>
      <w:r w:rsidRPr="0092786D">
        <w:rPr>
          <w:b/>
          <w:bCs/>
          <w:sz w:val="24"/>
          <w:szCs w:val="24"/>
          <w:lang w:val="es-MX"/>
        </w:rPr>
        <w:t>Contáctenos o Síganos</w:t>
      </w:r>
    </w:p>
    <w:p w14:paraId="2A860A75" w14:textId="77777777" w:rsidR="00ED6888" w:rsidRPr="0092786D" w:rsidRDefault="00ED6888" w:rsidP="00ED6888">
      <w:pPr>
        <w:rPr>
          <w:lang w:val="es-MX"/>
        </w:rPr>
      </w:pPr>
      <w:r w:rsidRPr="0092786D">
        <w:rPr>
          <w:lang w:val="es-MX"/>
        </w:rPr>
        <w:t>Para preguntas, comentarios o presentaciones de anuncios,</w:t>
      </w:r>
    </w:p>
    <w:p w14:paraId="0C52498A" w14:textId="1E722866" w:rsidR="00C755F2" w:rsidRDefault="00ED6888" w:rsidP="00ED6888">
      <w:pPr>
        <w:rPr>
          <w:color w:val="70AD47" w:themeColor="accent6"/>
          <w:u w:val="single"/>
          <w:lang w:val="es-MX"/>
        </w:rPr>
      </w:pPr>
      <w:r w:rsidRPr="0092786D">
        <w:rPr>
          <w:lang w:val="es-MX"/>
        </w:rPr>
        <w:t xml:space="preserve">envíe un correo electrónico a: </w:t>
      </w:r>
      <w:hyperlink r:id="rId17" w:history="1">
        <w:r w:rsidR="00C755F2" w:rsidRPr="00BC63F1">
          <w:rPr>
            <w:rStyle w:val="Hyperlink"/>
            <w:color w:val="70AD47" w:themeColor="accent6"/>
            <w:lang w:val="es-MX"/>
          </w:rPr>
          <w:t>staffsenate@unt.edu</w:t>
        </w:r>
      </w:hyperlink>
      <w:r w:rsidRPr="00BC63F1">
        <w:rPr>
          <w:color w:val="70AD47" w:themeColor="accent6"/>
          <w:u w:val="single"/>
          <w:lang w:val="es-MX"/>
        </w:rPr>
        <w:t>.</w:t>
      </w:r>
    </w:p>
    <w:p w14:paraId="1C848E80" w14:textId="77777777" w:rsidR="007C07A4" w:rsidRDefault="007C07A4" w:rsidP="00ED6888">
      <w:pPr>
        <w:rPr>
          <w:color w:val="70AD47" w:themeColor="accent6"/>
          <w:u w:val="single"/>
          <w:lang w:val="es-MX"/>
        </w:rPr>
      </w:pPr>
    </w:p>
    <w:tbl>
      <w:tblPr>
        <w:tblStyle w:val="TableGrid"/>
        <w:tblW w:w="0" w:type="auto"/>
        <w:tblLook w:val="04A0" w:firstRow="1" w:lastRow="0" w:firstColumn="1" w:lastColumn="0" w:noHBand="0" w:noVBand="1"/>
      </w:tblPr>
      <w:tblGrid>
        <w:gridCol w:w="9500"/>
      </w:tblGrid>
      <w:tr w:rsidR="00A75D49" w:rsidRPr="001F3F91" w14:paraId="494D8835" w14:textId="77777777" w:rsidTr="00BC63F1">
        <w:tc>
          <w:tcPr>
            <w:tcW w:w="9500" w:type="dxa"/>
            <w:shd w:val="clear" w:color="auto" w:fill="3B3838" w:themeFill="background2" w:themeFillShade="40"/>
          </w:tcPr>
          <w:p w14:paraId="2313E162" w14:textId="77777777" w:rsidR="00A75D49" w:rsidRPr="00BC63F1" w:rsidRDefault="00A75D49" w:rsidP="00A75D49">
            <w:pPr>
              <w:jc w:val="center"/>
              <w:rPr>
                <w:b/>
                <w:bCs/>
                <w:sz w:val="28"/>
                <w:szCs w:val="28"/>
                <w:lang w:val="es-MX"/>
              </w:rPr>
            </w:pPr>
            <w:r w:rsidRPr="00BC63F1">
              <w:rPr>
                <w:b/>
                <w:bCs/>
                <w:sz w:val="28"/>
                <w:szCs w:val="28"/>
                <w:lang w:val="es-MX"/>
              </w:rPr>
              <w:t>Fechas para recordar</w:t>
            </w:r>
          </w:p>
          <w:p w14:paraId="56CE4136" w14:textId="2BD1E423" w:rsidR="00A75D49" w:rsidRPr="00BC63F1" w:rsidRDefault="00A75D49" w:rsidP="00A75D49">
            <w:pPr>
              <w:pStyle w:val="ListParagraph"/>
              <w:numPr>
                <w:ilvl w:val="0"/>
                <w:numId w:val="4"/>
              </w:numPr>
              <w:jc w:val="center"/>
              <w:rPr>
                <w:b/>
                <w:bCs/>
              </w:rPr>
            </w:pPr>
            <w:r w:rsidRPr="00BC63F1">
              <w:rPr>
                <w:b/>
                <w:bCs/>
              </w:rPr>
              <w:t xml:space="preserve">Carter </w:t>
            </w:r>
            <w:proofErr w:type="spellStart"/>
            <w:r w:rsidRPr="00BC63F1">
              <w:rPr>
                <w:b/>
                <w:bCs/>
              </w:rPr>
              <w:t>Bloodcare</w:t>
            </w:r>
            <w:proofErr w:type="spellEnd"/>
            <w:r w:rsidRPr="00BC63F1">
              <w:rPr>
                <w:b/>
                <w:bCs/>
              </w:rPr>
              <w:t xml:space="preserve"> Drive | </w:t>
            </w:r>
            <w:r w:rsidR="0080379A" w:rsidRPr="00BC63F1">
              <w:rPr>
                <w:b/>
                <w:bCs/>
              </w:rPr>
              <w:t xml:space="preserve">29 de </w:t>
            </w:r>
            <w:proofErr w:type="spellStart"/>
            <w:r w:rsidR="0080379A" w:rsidRPr="00BC63F1">
              <w:rPr>
                <w:b/>
                <w:bCs/>
              </w:rPr>
              <w:t>noviembre</w:t>
            </w:r>
            <w:proofErr w:type="spellEnd"/>
          </w:p>
          <w:p w14:paraId="4DD4B249" w14:textId="54DA7354" w:rsidR="00A75D49" w:rsidRPr="00BC63F1" w:rsidRDefault="003F3B3E" w:rsidP="00A75D49">
            <w:pPr>
              <w:pStyle w:val="ListParagraph"/>
              <w:numPr>
                <w:ilvl w:val="0"/>
                <w:numId w:val="4"/>
              </w:numPr>
              <w:jc w:val="center"/>
              <w:rPr>
                <w:b/>
                <w:bCs/>
                <w:lang w:val="es-MX"/>
              </w:rPr>
            </w:pPr>
            <w:r w:rsidRPr="00BC63F1">
              <w:rPr>
                <w:b/>
                <w:bCs/>
                <w:lang w:val="es-MX"/>
              </w:rPr>
              <w:t>Fiesta de la facultad y el personal</w:t>
            </w:r>
            <w:r w:rsidR="0080379A" w:rsidRPr="00BC63F1">
              <w:rPr>
                <w:b/>
                <w:bCs/>
                <w:lang w:val="es-MX"/>
              </w:rPr>
              <w:t xml:space="preserve">| 1 de diciembre </w:t>
            </w:r>
          </w:p>
          <w:p w14:paraId="6ED7F8A8" w14:textId="24C9AEE1" w:rsidR="0080379A" w:rsidRPr="00BC63F1" w:rsidRDefault="00DF0B74" w:rsidP="00A75D49">
            <w:pPr>
              <w:pStyle w:val="ListParagraph"/>
              <w:numPr>
                <w:ilvl w:val="0"/>
                <w:numId w:val="4"/>
              </w:numPr>
              <w:jc w:val="center"/>
              <w:rPr>
                <w:b/>
                <w:bCs/>
                <w:lang w:val="es-MX"/>
              </w:rPr>
            </w:pPr>
            <w:r w:rsidRPr="00BC63F1">
              <w:rPr>
                <w:b/>
                <w:bCs/>
                <w:lang w:val="es-MX"/>
              </w:rPr>
              <w:t>Reunión del Senado del Personal</w:t>
            </w:r>
            <w:r w:rsidR="0080379A" w:rsidRPr="00BC63F1">
              <w:rPr>
                <w:b/>
                <w:bCs/>
                <w:lang w:val="es-MX"/>
              </w:rPr>
              <w:t>|</w:t>
            </w:r>
            <w:r w:rsidR="003F3B3E" w:rsidRPr="00BC63F1">
              <w:rPr>
                <w:b/>
                <w:bCs/>
                <w:lang w:val="es-MX"/>
              </w:rPr>
              <w:t xml:space="preserve">13 de diciembre </w:t>
            </w:r>
          </w:p>
          <w:p w14:paraId="20CBE644" w14:textId="39BF568E" w:rsidR="003F3B3E" w:rsidRPr="00BC63F1" w:rsidRDefault="00BC63F1" w:rsidP="00A75D49">
            <w:pPr>
              <w:pStyle w:val="ListParagraph"/>
              <w:numPr>
                <w:ilvl w:val="0"/>
                <w:numId w:val="4"/>
              </w:numPr>
              <w:jc w:val="center"/>
              <w:rPr>
                <w:lang w:val="es-MX"/>
              </w:rPr>
            </w:pPr>
            <w:r w:rsidRPr="00BC63F1">
              <w:rPr>
                <w:b/>
                <w:bCs/>
                <w:lang w:val="es-MX"/>
              </w:rPr>
              <w:t>Vacaciones de invierno para el personal</w:t>
            </w:r>
            <w:r w:rsidR="00DF0B74" w:rsidRPr="00BC63F1">
              <w:rPr>
                <w:b/>
                <w:bCs/>
                <w:lang w:val="es-MX"/>
              </w:rPr>
              <w:t>|</w:t>
            </w:r>
            <w:r w:rsidR="003F3B3E" w:rsidRPr="00BC63F1">
              <w:rPr>
                <w:b/>
                <w:bCs/>
                <w:lang w:val="es-MX"/>
              </w:rPr>
              <w:t>26-30 de diciembre</w:t>
            </w:r>
          </w:p>
        </w:tc>
      </w:tr>
    </w:tbl>
    <w:p w14:paraId="666C8F48" w14:textId="77777777" w:rsidR="00A75D49" w:rsidRPr="00BC63F1" w:rsidRDefault="00A75D49" w:rsidP="00ED6888">
      <w:pPr>
        <w:rPr>
          <w:lang w:val="es-MX"/>
        </w:rPr>
      </w:pPr>
    </w:p>
    <w:p w14:paraId="7CEF8C3A" w14:textId="77777777" w:rsidR="001A3177" w:rsidRPr="00BC63F1" w:rsidRDefault="001A3177">
      <w:pPr>
        <w:rPr>
          <w:lang w:val="es-MX"/>
        </w:rPr>
      </w:pPr>
    </w:p>
    <w:sectPr w:rsidR="001A3177" w:rsidRPr="00BC63F1" w:rsidSect="00DA5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C4D95"/>
    <w:multiLevelType w:val="hybridMultilevel"/>
    <w:tmpl w:val="1982F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9271FB4"/>
    <w:multiLevelType w:val="hybridMultilevel"/>
    <w:tmpl w:val="F514B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2B06A5D"/>
    <w:multiLevelType w:val="hybridMultilevel"/>
    <w:tmpl w:val="CA36F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9C7E59"/>
    <w:multiLevelType w:val="hybridMultilevel"/>
    <w:tmpl w:val="3F3C5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77"/>
    <w:rsid w:val="000011E8"/>
    <w:rsid w:val="00076D9D"/>
    <w:rsid w:val="000A73E5"/>
    <w:rsid w:val="0010666A"/>
    <w:rsid w:val="001A3177"/>
    <w:rsid w:val="001A6A77"/>
    <w:rsid w:val="001F3F91"/>
    <w:rsid w:val="002052D0"/>
    <w:rsid w:val="00285B4F"/>
    <w:rsid w:val="002C0A07"/>
    <w:rsid w:val="002D4F74"/>
    <w:rsid w:val="003212CC"/>
    <w:rsid w:val="003F3B3E"/>
    <w:rsid w:val="004163DA"/>
    <w:rsid w:val="00443401"/>
    <w:rsid w:val="00503DE4"/>
    <w:rsid w:val="005074E4"/>
    <w:rsid w:val="00550DFE"/>
    <w:rsid w:val="00596AB3"/>
    <w:rsid w:val="005A249B"/>
    <w:rsid w:val="005E3BBA"/>
    <w:rsid w:val="00635A65"/>
    <w:rsid w:val="0064063E"/>
    <w:rsid w:val="00724B87"/>
    <w:rsid w:val="007C07A4"/>
    <w:rsid w:val="007D1DC5"/>
    <w:rsid w:val="0080379A"/>
    <w:rsid w:val="00874BB5"/>
    <w:rsid w:val="0087704C"/>
    <w:rsid w:val="008A2AD3"/>
    <w:rsid w:val="008E613F"/>
    <w:rsid w:val="00955AFF"/>
    <w:rsid w:val="00976C64"/>
    <w:rsid w:val="00A11BC0"/>
    <w:rsid w:val="00A72E90"/>
    <w:rsid w:val="00A75D49"/>
    <w:rsid w:val="00AA4420"/>
    <w:rsid w:val="00AB1EED"/>
    <w:rsid w:val="00AB709D"/>
    <w:rsid w:val="00AC31C9"/>
    <w:rsid w:val="00B1066F"/>
    <w:rsid w:val="00B33BF8"/>
    <w:rsid w:val="00B63305"/>
    <w:rsid w:val="00BC63F1"/>
    <w:rsid w:val="00C755F2"/>
    <w:rsid w:val="00C84830"/>
    <w:rsid w:val="00CB398B"/>
    <w:rsid w:val="00DA565A"/>
    <w:rsid w:val="00DB32B2"/>
    <w:rsid w:val="00DF0B74"/>
    <w:rsid w:val="00E56241"/>
    <w:rsid w:val="00E60FE6"/>
    <w:rsid w:val="00E65549"/>
    <w:rsid w:val="00ED32B0"/>
    <w:rsid w:val="00ED6888"/>
    <w:rsid w:val="00FC5661"/>
    <w:rsid w:val="00FD7D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DF01"/>
  <w15:chartTrackingRefBased/>
  <w15:docId w15:val="{5BA67CD5-7EEA-4FEB-ADAE-45FF2228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17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31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177"/>
    <w:rPr>
      <w:color w:val="0563C1" w:themeColor="hyperlink"/>
      <w:u w:val="single"/>
    </w:rPr>
  </w:style>
  <w:style w:type="character" w:styleId="UnresolvedMention">
    <w:name w:val="Unresolved Mention"/>
    <w:basedOn w:val="DefaultParagraphFont"/>
    <w:uiPriority w:val="99"/>
    <w:semiHidden/>
    <w:unhideWhenUsed/>
    <w:rsid w:val="001A3177"/>
    <w:rPr>
      <w:color w:val="605E5C"/>
      <w:shd w:val="clear" w:color="auto" w:fill="E1DFDD"/>
    </w:rPr>
  </w:style>
  <w:style w:type="paragraph" w:styleId="ListParagraph">
    <w:name w:val="List Paragraph"/>
    <w:basedOn w:val="Normal"/>
    <w:uiPriority w:val="34"/>
    <w:qFormat/>
    <w:rsid w:val="000A7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87614">
      <w:bodyDiv w:val="1"/>
      <w:marLeft w:val="0"/>
      <w:marRight w:val="0"/>
      <w:marTop w:val="0"/>
      <w:marBottom w:val="0"/>
      <w:divBdr>
        <w:top w:val="none" w:sz="0" w:space="0" w:color="auto"/>
        <w:left w:val="none" w:sz="0" w:space="0" w:color="auto"/>
        <w:bottom w:val="none" w:sz="0" w:space="0" w:color="auto"/>
        <w:right w:val="none" w:sz="0" w:space="0" w:color="auto"/>
      </w:divBdr>
    </w:div>
    <w:div w:id="124324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unt.us2.list-manage.com%2Ftrack%2Fclick%3Fu%3D65e7fc75e4e0dbb2a10a2a742%26id%3D805e358cd6%26e%3D5785ef1ea2&amp;data=05%7C01%7CAriadne.Reyna%40unt.edu%7Cd50dea3f33df44f92f6f08dad198438b%7C70de199207c6480fa318a1afcba03983%7C0%7C0%7C638052749156091987%7CUnknown%7CTWFpbGZsb3d8eyJWIjoiMC4wLjAwMDAiLCJQIjoiV2luMzIiLCJBTiI6Ik1haWwiLCJXVCI6Mn0%3D%7C3000%7C%7C%7C&amp;sdata=ZCg1dp961JvY6ZuY4ECqiv3ZyUoyNx4ha26l93NqcpM%3D&amp;reserved=0" TargetMode="External"/><Relationship Id="rId13" Type="http://schemas.openxmlformats.org/officeDocument/2006/relationships/hyperlink" Target="https://studentaffairs.unt.edu/counseling-and-testing-services/services/group-counseling-and-workshop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lendar.unt.edu/event/shwc_lab_specials_week" TargetMode="External"/><Relationship Id="rId12" Type="http://schemas.openxmlformats.org/officeDocument/2006/relationships/hyperlink" Target="https://unt.zoom.us/j/85064711789" TargetMode="External"/><Relationship Id="rId17" Type="http://schemas.openxmlformats.org/officeDocument/2006/relationships/hyperlink" Target="mailto:staffsenate@unt.edu" TargetMode="External"/><Relationship Id="rId2" Type="http://schemas.openxmlformats.org/officeDocument/2006/relationships/styles" Target="styles.xml"/><Relationship Id="rId16" Type="http://schemas.openxmlformats.org/officeDocument/2006/relationships/hyperlink" Target="https://staffsenate.unt.edu/newsletters" TargetMode="External"/><Relationship Id="rId1" Type="http://schemas.openxmlformats.org/officeDocument/2006/relationships/numbering" Target="numbering.xml"/><Relationship Id="rId6" Type="http://schemas.openxmlformats.org/officeDocument/2006/relationships/hyperlink" Target="https://dining.unt.edu/hours/" TargetMode="External"/><Relationship Id="rId11" Type="http://schemas.openxmlformats.org/officeDocument/2006/relationships/hyperlink" Target="https://sso.unt.edu/idp/profile/SAML2/Redirect/SSO;jsessionid=CEA4C982D0F1FDD1762E9E8575E4E38E?execution=e1s2" TargetMode="External"/><Relationship Id="rId5" Type="http://schemas.openxmlformats.org/officeDocument/2006/relationships/hyperlink" Target="https://transportation.unt.edu/" TargetMode="External"/><Relationship Id="rId15" Type="http://schemas.openxmlformats.org/officeDocument/2006/relationships/hyperlink" Target="https://staffsenate.unt.edu/agendas-minutes" TargetMode="External"/><Relationship Id="rId10" Type="http://schemas.openxmlformats.org/officeDocument/2006/relationships/hyperlink" Target="https://training.unt.edu/navigating-untbridg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gister.gotowebinar.com/register/1377459797998827536" TargetMode="External"/><Relationship Id="rId14" Type="http://schemas.openxmlformats.org/officeDocument/2006/relationships/hyperlink" Target="https://staffsenate.unt.edu/calenda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Ariadne</dc:creator>
  <cp:keywords/>
  <dc:description/>
  <cp:lastModifiedBy>Rao, Kemper</cp:lastModifiedBy>
  <cp:revision>2</cp:revision>
  <dcterms:created xsi:type="dcterms:W3CDTF">2022-11-29T18:20:00Z</dcterms:created>
  <dcterms:modified xsi:type="dcterms:W3CDTF">2022-11-29T18:20:00Z</dcterms:modified>
</cp:coreProperties>
</file>